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6" w:rsidRPr="00A13B96" w:rsidRDefault="00A13B96" w:rsidP="00A13B96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A13B96">
        <w:rPr>
          <w:b/>
          <w:sz w:val="20"/>
          <w:szCs w:val="20"/>
          <w:u w:val="single"/>
        </w:rPr>
        <w:t xml:space="preserve">Kryteria lokalne dla operacji zgłaszanych do działania </w:t>
      </w:r>
      <w:r w:rsidRPr="00A13B96">
        <w:rPr>
          <w:b/>
          <w:sz w:val="20"/>
          <w:szCs w:val="20"/>
          <w:u w:val="single"/>
        </w:rPr>
        <w:br/>
        <w:t>„Różnicowanie w kierunku działalności nierolniczej”</w:t>
      </w:r>
    </w:p>
    <w:p w:rsidR="00A13B96" w:rsidRPr="00A13B96" w:rsidRDefault="00A13B96" w:rsidP="00A13B96">
      <w:pPr>
        <w:jc w:val="center"/>
        <w:rPr>
          <w:b/>
          <w:sz w:val="20"/>
          <w:szCs w:val="20"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61"/>
        <w:gridCol w:w="3103"/>
        <w:gridCol w:w="2579"/>
      </w:tblGrid>
      <w:tr w:rsidR="00A13B96" w:rsidRPr="00A13B96" w:rsidTr="000564DB">
        <w:tc>
          <w:tcPr>
            <w:tcW w:w="54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Lp.</w:t>
            </w:r>
          </w:p>
        </w:tc>
        <w:tc>
          <w:tcPr>
            <w:tcW w:w="3061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Nazwa kryterium</w:t>
            </w:r>
          </w:p>
        </w:tc>
        <w:tc>
          <w:tcPr>
            <w:tcW w:w="310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Opis kryterium</w:t>
            </w:r>
          </w:p>
        </w:tc>
        <w:tc>
          <w:tcPr>
            <w:tcW w:w="2579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Źródło weryfikacji</w:t>
            </w:r>
          </w:p>
        </w:tc>
      </w:tr>
      <w:tr w:rsidR="00A13B96" w:rsidRPr="00A13B96" w:rsidTr="000564DB">
        <w:tc>
          <w:tcPr>
            <w:tcW w:w="54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Wnioskowana kwota pomocy wynosi</w:t>
            </w:r>
          </w:p>
          <w:p w:rsidR="00A13B96" w:rsidRPr="00A13B96" w:rsidRDefault="00A13B96" w:rsidP="00A13B9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mniej niż 50 tys. zł – 8 pkt</w:t>
            </w:r>
          </w:p>
          <w:p w:rsidR="00A13B96" w:rsidRPr="00A13B96" w:rsidRDefault="00A13B96" w:rsidP="00A13B9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od 50 tys. zł do 70 tys. zł – 6 pkt</w:t>
            </w:r>
          </w:p>
          <w:p w:rsidR="00A13B96" w:rsidRPr="00A13B96" w:rsidRDefault="00A13B96" w:rsidP="00A13B9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powyżej 70 tys. zł do 100 tys. zł – 4 pkt</w:t>
            </w:r>
          </w:p>
          <w:p w:rsidR="00A13B96" w:rsidRPr="00A13B96" w:rsidRDefault="00A13B96" w:rsidP="000564DB">
            <w:pPr>
              <w:ind w:left="720"/>
              <w:rPr>
                <w:sz w:val="20"/>
                <w:szCs w:val="20"/>
              </w:rPr>
            </w:pPr>
          </w:p>
          <w:p w:rsidR="00A13B96" w:rsidRPr="00A13B96" w:rsidRDefault="00A13B96" w:rsidP="000564DB">
            <w:pPr>
              <w:ind w:left="720"/>
              <w:rPr>
                <w:sz w:val="20"/>
                <w:szCs w:val="20"/>
              </w:rPr>
            </w:pP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(Jest to kryterium uzasadniające realizacje operacji w ramach LSR)</w:t>
            </w:r>
          </w:p>
        </w:tc>
        <w:tc>
          <w:tcPr>
            <w:tcW w:w="310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Oceniane jest zaangażowanie środków własnych Wnioskodawcy, zasadność wydatkowania pieniędzy i efekty jakie przyniesie realizacja zadania </w:t>
            </w:r>
            <w:r w:rsidRPr="00A13B96">
              <w:rPr>
                <w:sz w:val="20"/>
                <w:szCs w:val="20"/>
              </w:rPr>
              <w:br/>
              <w:t>za wnioskowaną kwotę.</w:t>
            </w: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Preferowane będą operacje o niższej kwocie wnioskowanej pomocy.</w:t>
            </w: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Wysokość wnioskowanego dofinansowania będzie określona na podstawie zapisów we wniosku </w:t>
            </w:r>
            <w:r w:rsidRPr="00A13B96">
              <w:rPr>
                <w:sz w:val="20"/>
                <w:szCs w:val="20"/>
              </w:rPr>
              <w:br/>
              <w:t>o przyznanie pomocy.</w:t>
            </w: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Wniosek o przyznanie pomocy</w:t>
            </w:r>
          </w:p>
        </w:tc>
      </w:tr>
      <w:tr w:rsidR="00A13B96" w:rsidRPr="00A13B96" w:rsidTr="000564DB">
        <w:tc>
          <w:tcPr>
            <w:tcW w:w="54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Realizacja operacji spowoduje utworzenie w przeliczeniu na pełne etaty średniorocznie:</w:t>
            </w:r>
          </w:p>
          <w:p w:rsidR="00A13B96" w:rsidRPr="00A13B96" w:rsidRDefault="00A13B96" w:rsidP="00A13B96">
            <w:pPr>
              <w:numPr>
                <w:ilvl w:val="0"/>
                <w:numId w:val="11"/>
              </w:numPr>
              <w:ind w:left="875" w:hanging="851"/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3 miejsca pracy i więcej – 10 pkt</w:t>
            </w:r>
          </w:p>
          <w:p w:rsidR="00A13B96" w:rsidRPr="00A13B96" w:rsidRDefault="00A13B96" w:rsidP="00A13B96">
            <w:pPr>
              <w:numPr>
                <w:ilvl w:val="0"/>
                <w:numId w:val="11"/>
              </w:numPr>
              <w:ind w:hanging="1274"/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2 miejsca pracy –  7 pkt</w:t>
            </w:r>
          </w:p>
          <w:p w:rsidR="00A13B96" w:rsidRPr="00A13B96" w:rsidRDefault="00A13B96" w:rsidP="00A13B96">
            <w:pPr>
              <w:numPr>
                <w:ilvl w:val="0"/>
                <w:numId w:val="11"/>
              </w:numPr>
              <w:ind w:hanging="1274"/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1 miejsce pracy – 5 pkt</w:t>
            </w:r>
          </w:p>
        </w:tc>
        <w:tc>
          <w:tcPr>
            <w:tcW w:w="310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Oceniana jest korzyść ekonomiczna operacji dla obszaru LGD pod kątem tworzenia nowych miejsc pracy. Preferowane są operacje wskazujące </w:t>
            </w:r>
            <w:r w:rsidRPr="00A13B96">
              <w:rPr>
                <w:sz w:val="20"/>
                <w:szCs w:val="20"/>
              </w:rPr>
              <w:br/>
              <w:t>na utworzenie jak największej liczby nowych miejsc pracy.</w:t>
            </w: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rFonts w:eastAsia="Calibri"/>
                <w:iCs/>
                <w:sz w:val="20"/>
                <w:szCs w:val="20"/>
              </w:rPr>
              <w:t>Załącznik nr2 Lokalnej Grupy Działania Stowarzyszenie NASZA KRAJNA</w:t>
            </w:r>
          </w:p>
        </w:tc>
      </w:tr>
      <w:tr w:rsidR="00A13B96" w:rsidRPr="00A13B96" w:rsidTr="000564DB">
        <w:tc>
          <w:tcPr>
            <w:tcW w:w="54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3.Powierzchnia gospodarstwa które posiada lub w którym pracuje wnioskodawca, wynosi </w:t>
            </w:r>
          </w:p>
          <w:p w:rsidR="00A13B96" w:rsidRPr="00A13B96" w:rsidRDefault="00A13B96" w:rsidP="00A13B9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ha"/>
              </w:smartTagPr>
              <w:r w:rsidRPr="00A13B96">
                <w:rPr>
                  <w:sz w:val="20"/>
                  <w:szCs w:val="20"/>
                </w:rPr>
                <w:t>10 ha</w:t>
              </w:r>
            </w:smartTag>
            <w:r w:rsidRPr="00A13B96">
              <w:rPr>
                <w:sz w:val="20"/>
                <w:szCs w:val="20"/>
              </w:rPr>
              <w:t xml:space="preserve"> – 2 pkt.</w:t>
            </w:r>
          </w:p>
          <w:p w:rsidR="00A13B96" w:rsidRPr="00A13B96" w:rsidRDefault="00A13B96" w:rsidP="00A13B9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,01 ha"/>
              </w:smartTagPr>
              <w:r w:rsidRPr="00A13B96">
                <w:rPr>
                  <w:sz w:val="20"/>
                  <w:szCs w:val="20"/>
                </w:rPr>
                <w:t>10,01 ha</w:t>
              </w:r>
            </w:smartTag>
            <w:r w:rsidRPr="00A13B96"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,01 ha"/>
              </w:smartTagPr>
              <w:r w:rsidRPr="00A13B96">
                <w:rPr>
                  <w:sz w:val="20"/>
                  <w:szCs w:val="20"/>
                </w:rPr>
                <w:t>20,01 ha</w:t>
              </w:r>
            </w:smartTag>
            <w:r w:rsidRPr="00A13B96">
              <w:rPr>
                <w:sz w:val="20"/>
                <w:szCs w:val="20"/>
              </w:rPr>
              <w:t xml:space="preserve"> –1 pkt.</w:t>
            </w:r>
          </w:p>
          <w:p w:rsidR="00A13B96" w:rsidRPr="00A13B96" w:rsidRDefault="00A13B96" w:rsidP="00A13B9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20 ha"/>
              </w:smartTagPr>
              <w:r w:rsidRPr="00A13B96">
                <w:rPr>
                  <w:sz w:val="20"/>
                  <w:szCs w:val="20"/>
                </w:rPr>
                <w:t>20 ha</w:t>
              </w:r>
            </w:smartTag>
            <w:r w:rsidRPr="00A13B96">
              <w:rPr>
                <w:sz w:val="20"/>
                <w:szCs w:val="20"/>
              </w:rPr>
              <w:t xml:space="preserve">  - 0 pkt.</w:t>
            </w:r>
          </w:p>
        </w:tc>
        <w:tc>
          <w:tcPr>
            <w:tcW w:w="310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rFonts w:eastAsia="Calibri"/>
                <w:iCs/>
                <w:sz w:val="20"/>
                <w:szCs w:val="20"/>
              </w:rPr>
              <w:t>Preferuje się operacje/projekty realizowane w niskotowarowych gospodarstwach, nie dających możliwości utrzymania rodziny rolniczej.</w:t>
            </w:r>
          </w:p>
        </w:tc>
        <w:tc>
          <w:tcPr>
            <w:tcW w:w="2579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 xml:space="preserve">Punkty przyznaje się na podstawie </w:t>
            </w:r>
            <w:r w:rsidRPr="00A13B96">
              <w:rPr>
                <w:rFonts w:eastAsia="Calibri"/>
                <w:iCs/>
                <w:sz w:val="20"/>
                <w:szCs w:val="20"/>
              </w:rPr>
              <w:t>Zaświadczenia z Urzędu Gminy o powierzchni gospodarstwa wydanego nie wcześniej niż 3 miesiące przed dniem złożenia wniosku przez wnioskodawcę.</w:t>
            </w:r>
          </w:p>
        </w:tc>
      </w:tr>
      <w:tr w:rsidR="00A13B96" w:rsidRPr="00A13B96" w:rsidTr="000564DB">
        <w:tc>
          <w:tcPr>
            <w:tcW w:w="543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4.</w:t>
            </w:r>
          </w:p>
        </w:tc>
        <w:tc>
          <w:tcPr>
            <w:tcW w:w="3061" w:type="dxa"/>
          </w:tcPr>
          <w:p w:rsidR="00A13B96" w:rsidRPr="00A13B96" w:rsidRDefault="00A13B96" w:rsidP="000564DB">
            <w:pPr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Operacja znajduje się na liście operacji szczególnie preferowanych:</w:t>
            </w:r>
          </w:p>
          <w:p w:rsidR="00A13B96" w:rsidRPr="00A13B96" w:rsidRDefault="00A13B96" w:rsidP="00A13B96">
            <w:pPr>
              <w:pStyle w:val="Akapitzlist"/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NIE – 0 pkt.</w:t>
            </w:r>
          </w:p>
          <w:p w:rsidR="00A13B96" w:rsidRPr="00A13B96" w:rsidRDefault="00A13B96" w:rsidP="00A13B96">
            <w:pPr>
              <w:pStyle w:val="Akapitzlist"/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A13B96">
              <w:rPr>
                <w:sz w:val="20"/>
                <w:szCs w:val="20"/>
              </w:rPr>
              <w:t>TAK – 5 pkt.</w:t>
            </w:r>
          </w:p>
        </w:tc>
        <w:tc>
          <w:tcPr>
            <w:tcW w:w="3103" w:type="dxa"/>
          </w:tcPr>
          <w:p w:rsidR="00A13B96" w:rsidRPr="00A13B96" w:rsidRDefault="00A13B96" w:rsidP="000564DB">
            <w:pPr>
              <w:rPr>
                <w:rFonts w:eastAsia="Calibri"/>
                <w:sz w:val="20"/>
                <w:szCs w:val="20"/>
              </w:rPr>
            </w:pPr>
            <w:r w:rsidRPr="00A13B96">
              <w:rPr>
                <w:rFonts w:eastAsia="Calibri"/>
                <w:sz w:val="20"/>
                <w:szCs w:val="20"/>
              </w:rPr>
              <w:t>Oceniana jest korzyść wypływająca dla regionu w związku z faktem, iż operacja znajduje się na liście operacji szczególnie preferowanych wymienionych w kartach przedsięwzięć.</w:t>
            </w: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A13B96" w:rsidRPr="00A13B96" w:rsidRDefault="00A13B96" w:rsidP="000564DB">
            <w:pPr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A13B96">
              <w:rPr>
                <w:rFonts w:eastAsia="Calibri"/>
                <w:iCs/>
                <w:sz w:val="20"/>
                <w:szCs w:val="20"/>
              </w:rPr>
              <w:t>Wniosek o przyznanie pomocy.</w:t>
            </w:r>
          </w:p>
          <w:p w:rsidR="00A13B96" w:rsidRPr="00A13B96" w:rsidRDefault="00A13B96" w:rsidP="000564DB">
            <w:pPr>
              <w:rPr>
                <w:sz w:val="20"/>
                <w:szCs w:val="20"/>
              </w:rPr>
            </w:pPr>
          </w:p>
        </w:tc>
      </w:tr>
      <w:tr w:rsidR="00A13B96" w:rsidRPr="00A13B96" w:rsidTr="000564DB">
        <w:tc>
          <w:tcPr>
            <w:tcW w:w="3604" w:type="dxa"/>
            <w:gridSpan w:val="2"/>
          </w:tcPr>
          <w:p w:rsidR="00A13B96" w:rsidRPr="00A13B96" w:rsidRDefault="00A13B96" w:rsidP="000564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13B96">
              <w:rPr>
                <w:rFonts w:eastAsia="Calibri"/>
                <w:sz w:val="20"/>
                <w:szCs w:val="20"/>
              </w:rPr>
              <w:t>Maksymalna liczba punktów:</w:t>
            </w:r>
            <w:r w:rsidRPr="00A13B96">
              <w:rPr>
                <w:rFonts w:eastAsia="Calibri"/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5682" w:type="dxa"/>
            <w:gridSpan w:val="2"/>
          </w:tcPr>
          <w:p w:rsidR="00A13B96" w:rsidRPr="00A13B96" w:rsidRDefault="00A13B96" w:rsidP="000564DB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</w:rPr>
            </w:pPr>
            <w:r w:rsidRPr="00A13B96">
              <w:rPr>
                <w:rFonts w:eastAsia="Calibri"/>
                <w:b/>
                <w:bCs/>
                <w:sz w:val="20"/>
                <w:szCs w:val="20"/>
              </w:rPr>
              <w:t>Wymagana minimalna liczba punktów – 10</w:t>
            </w:r>
          </w:p>
        </w:tc>
      </w:tr>
    </w:tbl>
    <w:p w:rsidR="001A4F28" w:rsidRPr="00A13B96" w:rsidRDefault="001A4F28" w:rsidP="00A13B96"/>
    <w:sectPr w:rsidR="001A4F28" w:rsidRPr="00A13B96" w:rsidSect="00715B9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D5F"/>
    <w:multiLevelType w:val="hybridMultilevel"/>
    <w:tmpl w:val="3E3ABA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C6396"/>
    <w:multiLevelType w:val="hybridMultilevel"/>
    <w:tmpl w:val="B3068332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30C3C"/>
    <w:multiLevelType w:val="hybridMultilevel"/>
    <w:tmpl w:val="A0B483DA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62F77"/>
    <w:multiLevelType w:val="hybridMultilevel"/>
    <w:tmpl w:val="59B606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176B1"/>
    <w:multiLevelType w:val="hybridMultilevel"/>
    <w:tmpl w:val="38BC0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E6D33"/>
    <w:multiLevelType w:val="hybridMultilevel"/>
    <w:tmpl w:val="2C7A9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811E9"/>
    <w:multiLevelType w:val="hybridMultilevel"/>
    <w:tmpl w:val="A53096DA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380D9C"/>
    <w:multiLevelType w:val="hybridMultilevel"/>
    <w:tmpl w:val="02643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DF2A6F"/>
    <w:multiLevelType w:val="hybridMultilevel"/>
    <w:tmpl w:val="517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E3BD2"/>
    <w:multiLevelType w:val="hybridMultilevel"/>
    <w:tmpl w:val="71181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D6314"/>
    <w:multiLevelType w:val="hybridMultilevel"/>
    <w:tmpl w:val="9FA06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704A6"/>
    <w:multiLevelType w:val="hybridMultilevel"/>
    <w:tmpl w:val="275EB8E4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28"/>
    <w:rsid w:val="001A4F28"/>
    <w:rsid w:val="00253134"/>
    <w:rsid w:val="002A371C"/>
    <w:rsid w:val="003D29C7"/>
    <w:rsid w:val="00715B9F"/>
    <w:rsid w:val="00A13B96"/>
    <w:rsid w:val="00A23242"/>
    <w:rsid w:val="00AB5450"/>
    <w:rsid w:val="00AD0BA0"/>
    <w:rsid w:val="00AD1E7E"/>
    <w:rsid w:val="00AD2C41"/>
    <w:rsid w:val="00AD3FDE"/>
    <w:rsid w:val="00C97F00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user</cp:lastModifiedBy>
  <cp:revision>2</cp:revision>
  <dcterms:created xsi:type="dcterms:W3CDTF">2013-04-03T11:58:00Z</dcterms:created>
  <dcterms:modified xsi:type="dcterms:W3CDTF">2013-04-03T11:58:00Z</dcterms:modified>
</cp:coreProperties>
</file>