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F9" w:rsidRPr="00CB5AF9" w:rsidRDefault="00CB5AF9" w:rsidP="00CB5AF9">
      <w:pPr>
        <w:spacing w:after="0" w:line="360" w:lineRule="auto"/>
        <w:jc w:val="center"/>
        <w:rPr>
          <w:rFonts w:ascii="Bookman Old Style" w:eastAsia="Times New Roman" w:hAnsi="Bookman Old Style" w:cs="Arial"/>
          <w:lang w:eastAsia="pl-PL"/>
        </w:rPr>
      </w:pPr>
    </w:p>
    <w:p w:rsidR="00CB5AF9" w:rsidRPr="00CB5AF9" w:rsidRDefault="001A233A" w:rsidP="001A233A">
      <w:pPr>
        <w:spacing w:after="0" w:line="360" w:lineRule="auto"/>
        <w:jc w:val="right"/>
        <w:rPr>
          <w:rFonts w:ascii="Bookman Old Style" w:eastAsia="Times New Roman" w:hAnsi="Bookman Old Style" w:cs="Arial"/>
          <w:lang w:eastAsia="pl-PL"/>
        </w:rPr>
      </w:pPr>
      <w:r w:rsidRPr="00E9158F"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E9158F">
        <w:rPr>
          <w:rFonts w:ascii="Times New Roman" w:hAnsi="Times New Roman"/>
          <w:color w:val="FF0000"/>
          <w:sz w:val="24"/>
          <w:szCs w:val="24"/>
        </w:rPr>
        <w:t>3</w:t>
      </w:r>
      <w:r>
        <w:rPr>
          <w:rFonts w:ascii="Times New Roman" w:hAnsi="Times New Roman"/>
          <w:color w:val="FF0000"/>
          <w:sz w:val="24"/>
          <w:szCs w:val="24"/>
        </w:rPr>
        <w:t>.1.</w:t>
      </w:r>
      <w:r w:rsidR="009E1884">
        <w:rPr>
          <w:rFonts w:ascii="Times New Roman" w:hAnsi="Times New Roman"/>
          <w:color w:val="FF0000"/>
          <w:sz w:val="24"/>
          <w:szCs w:val="24"/>
        </w:rPr>
        <w:t>g</w:t>
      </w: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</w:rPr>
        <w:t xml:space="preserve"> – Wzór</w:t>
      </w:r>
      <w:r w:rsidRPr="00E915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58F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Oświadczenie </w:t>
      </w:r>
      <w:proofErr w:type="spellStart"/>
      <w:r w:rsidR="00176BE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grantobior</w:t>
      </w:r>
      <w:r w:rsidRPr="00E9158F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cy</w:t>
      </w:r>
      <w:proofErr w:type="spellEnd"/>
      <w:r w:rsidRPr="00E9158F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dotyczące pomocy de </w:t>
      </w:r>
      <w:proofErr w:type="spellStart"/>
      <w:r w:rsidRPr="00E9158F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minimis</w:t>
      </w:r>
      <w:proofErr w:type="spellEnd"/>
    </w:p>
    <w:p w:rsidR="001A233A" w:rsidRDefault="001A233A" w:rsidP="00CB5AF9">
      <w:pPr>
        <w:spacing w:after="0" w:line="360" w:lineRule="auto"/>
        <w:jc w:val="center"/>
        <w:rPr>
          <w:rFonts w:ascii="Bookman Old Style" w:eastAsia="Times New Roman" w:hAnsi="Bookman Old Style" w:cs="Arial"/>
          <w:lang w:eastAsia="pl-PL"/>
        </w:rPr>
      </w:pPr>
    </w:p>
    <w:p w:rsidR="00CB5AF9" w:rsidRPr="00CB5AF9" w:rsidRDefault="00CB5AF9" w:rsidP="001A233A">
      <w:pPr>
        <w:spacing w:after="0" w:line="360" w:lineRule="auto"/>
        <w:jc w:val="center"/>
        <w:rPr>
          <w:rFonts w:ascii="Bookman Old Style" w:eastAsia="Times New Roman" w:hAnsi="Bookman Old Style" w:cs="Arial"/>
          <w:lang w:eastAsia="pl-PL"/>
        </w:rPr>
      </w:pPr>
      <w:r w:rsidRPr="00CB5AF9">
        <w:rPr>
          <w:rFonts w:ascii="Bookman Old Style" w:eastAsia="Times New Roman" w:hAnsi="Bookman Old Style" w:cs="Arial"/>
          <w:lang w:eastAsia="pl-PL"/>
        </w:rPr>
        <w:t xml:space="preserve">OŚWIADCZENIE </w:t>
      </w:r>
      <w:r w:rsidR="00176BED">
        <w:rPr>
          <w:rFonts w:ascii="Bookman Old Style" w:eastAsia="Times New Roman" w:hAnsi="Bookman Old Style" w:cs="Arial"/>
          <w:lang w:eastAsia="pl-PL"/>
        </w:rPr>
        <w:t>GRANTOBIOR</w:t>
      </w:r>
      <w:r w:rsidRPr="00CB5AF9">
        <w:rPr>
          <w:rFonts w:ascii="Bookman Old Style" w:eastAsia="Times New Roman" w:hAnsi="Bookman Old Style" w:cs="Arial"/>
          <w:lang w:eastAsia="pl-PL"/>
        </w:rPr>
        <w:t>CY</w:t>
      </w:r>
      <w:r w:rsidRPr="00CB5AF9">
        <w:rPr>
          <w:rFonts w:ascii="Bookman Old Style" w:eastAsia="Times New Roman" w:hAnsi="Bookman Old Style" w:cs="Arial"/>
          <w:lang w:eastAsia="pl-PL"/>
        </w:rPr>
        <w:br/>
        <w:t>DOTYCZĄCE POMOCY DE MINIMIS</w:t>
      </w:r>
      <w:r w:rsidRPr="00CB5AF9">
        <w:rPr>
          <w:rFonts w:ascii="Bookman Old Style" w:eastAsia="Times New Roman" w:hAnsi="Bookman Old Style" w:cs="Arial"/>
          <w:vertAlign w:val="superscript"/>
          <w:lang w:eastAsia="pl-PL"/>
        </w:rPr>
        <w:footnoteReference w:id="1"/>
      </w:r>
    </w:p>
    <w:p w:rsidR="00CB5AF9" w:rsidRPr="00CB5AF9" w:rsidRDefault="00CB5AF9" w:rsidP="00CB5AF9">
      <w:pPr>
        <w:spacing w:after="0" w:line="480" w:lineRule="auto"/>
        <w:jc w:val="center"/>
        <w:rPr>
          <w:rFonts w:ascii="Bookman Old Style" w:eastAsia="Times New Roman" w:hAnsi="Bookman Old Style" w:cs="Arial"/>
          <w:lang w:eastAsia="pl-PL"/>
        </w:rPr>
      </w:pPr>
    </w:p>
    <w:p w:rsidR="00CB5AF9" w:rsidRPr="00CB5AF9" w:rsidRDefault="00CB5AF9" w:rsidP="00CB5AF9">
      <w:pPr>
        <w:widowControl w:val="0"/>
        <w:spacing w:after="0" w:line="360" w:lineRule="auto"/>
        <w:jc w:val="both"/>
        <w:rPr>
          <w:rFonts w:ascii="Bookman Old Style" w:eastAsia="Calibri" w:hAnsi="Bookman Old Style" w:cs="Calibri"/>
          <w:b/>
          <w:i/>
        </w:rPr>
      </w:pPr>
      <w:r w:rsidRPr="00CB5AF9">
        <w:rPr>
          <w:rFonts w:ascii="Bookman Old Style" w:eastAsia="Calibri" w:hAnsi="Bookman Old Style" w:cs="Calibri"/>
        </w:rPr>
        <w:t xml:space="preserve">W związku z ubieganiem się o grant na projekt pt. </w:t>
      </w:r>
      <w:r w:rsidRPr="00CB5AF9">
        <w:rPr>
          <w:rFonts w:ascii="Bookman Old Style" w:eastAsia="Calibri" w:hAnsi="Bookman Old Style" w:cs="Calibri"/>
          <w:color w:val="0070C0"/>
        </w:rPr>
        <w:t xml:space="preserve">(tytuł projektu objętego grantem) </w:t>
      </w:r>
      <w:r w:rsidRPr="00CB5AF9">
        <w:rPr>
          <w:rFonts w:ascii="Bookman Old Style" w:eastAsia="Calibri" w:hAnsi="Bookman Old Style" w:cs="Calibri"/>
        </w:rPr>
        <w:t>w ramach realizacji strategii rozwoju lokalnego kierowanego przez społeczność</w:t>
      </w:r>
      <w:r w:rsidRPr="00CB5AF9">
        <w:rPr>
          <w:rFonts w:ascii="Bookman Old Style" w:eastAsia="Calibri" w:hAnsi="Bookman Old Style" w:cs="Calibri"/>
          <w:color w:val="0070C0"/>
        </w:rPr>
        <w:t xml:space="preserve"> </w:t>
      </w:r>
      <w:r>
        <w:rPr>
          <w:rFonts w:ascii="Bookman Old Style" w:eastAsia="Calibri" w:hAnsi="Bookman Old Style" w:cs="Calibri"/>
          <w:color w:val="0070C0"/>
        </w:rPr>
        <w:t xml:space="preserve"> Stowarzyszenie </w:t>
      </w:r>
      <w:r w:rsidR="00F122CF">
        <w:rPr>
          <w:rFonts w:ascii="Bookman Old Style" w:eastAsia="Calibri" w:hAnsi="Bookman Old Style" w:cs="Calibri"/>
          <w:color w:val="0070C0"/>
        </w:rPr>
        <w:t>NASZA KRAJNA</w:t>
      </w:r>
      <w:r>
        <w:rPr>
          <w:rFonts w:ascii="Bookman Old Style" w:eastAsia="Calibri" w:hAnsi="Bookman Old Style" w:cs="Calibri"/>
          <w:color w:val="0070C0"/>
        </w:rPr>
        <w:t xml:space="preserve"> </w:t>
      </w:r>
      <w:r w:rsidRPr="00CB5AF9">
        <w:rPr>
          <w:rFonts w:ascii="Bookman Old Style" w:eastAsia="Calibri" w:hAnsi="Bookman Old Style" w:cs="Calibri"/>
        </w:rPr>
        <w:t>w części finansowanej ze środków EFRR z osi 7 Regionalnego Programu Operacyjnego Województwa Kujawsko-Pomorskiego na lata 2014-2020 oświadczam, iż: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0"/>
        <w:gridCol w:w="1173"/>
        <w:gridCol w:w="3432"/>
      </w:tblGrid>
      <w:tr w:rsidR="00CB5AF9" w:rsidRPr="00CB5AF9" w:rsidTr="000B774B">
        <w:tc>
          <w:tcPr>
            <w:tcW w:w="5778" w:type="dxa"/>
            <w:gridSpan w:val="3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  <w:r w:rsidRPr="00CB5AF9">
              <w:rPr>
                <w:rFonts w:ascii="Bookman Old Style" w:eastAsia="Calibri" w:hAnsi="Bookman Old Style" w:cs="Calibri"/>
                <w:sz w:val="18"/>
              </w:rPr>
              <w:t>TABELA NR 1.</w:t>
            </w:r>
          </w:p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  <w:r w:rsidRPr="00CB5AF9">
              <w:rPr>
                <w:rFonts w:ascii="Bookman Old Style" w:eastAsia="Calibri" w:hAnsi="Bookman Old Style" w:cs="Calibri"/>
                <w:sz w:val="18"/>
              </w:rPr>
              <w:t>POMOC DE MINIMIS</w:t>
            </w:r>
          </w:p>
        </w:tc>
        <w:tc>
          <w:tcPr>
            <w:tcW w:w="3432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  <w:r w:rsidRPr="00CB5AF9">
              <w:rPr>
                <w:rFonts w:ascii="Bookman Old Style" w:eastAsia="Calibri" w:hAnsi="Bookman Old Style" w:cs="Calibri"/>
                <w:sz w:val="18"/>
              </w:rPr>
              <w:t>WARTOŚĆ OTRZYMANEJ POMOCY DE MINIMIS BRUTTO (EURO)</w:t>
            </w:r>
          </w:p>
        </w:tc>
      </w:tr>
      <w:tr w:rsidR="00CB5AF9" w:rsidRPr="00CB5AF9" w:rsidTr="000B774B">
        <w:trPr>
          <w:trHeight w:val="1665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8"/>
                <w:lang w:val="en-US"/>
              </w:rPr>
              <w:t>a)</w:t>
            </w:r>
            <w:r w:rsidRPr="00CB5AF9">
              <w:rPr>
                <w:rFonts w:ascii="Bookman Old Style" w:eastAsia="Calibri" w:hAnsi="Bookman Old Style" w:cs="Calibri"/>
                <w:sz w:val="18"/>
                <w:vertAlign w:val="superscript"/>
                <w:lang w:val="en-US"/>
              </w:rPr>
              <w:footnoteReference w:id="2"/>
            </w:r>
          </w:p>
        </w:tc>
        <w:tc>
          <w:tcPr>
            <w:tcW w:w="3930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  <w:r w:rsidRPr="00CB5AF9">
              <w:rPr>
                <w:rFonts w:ascii="Bookman Old Style" w:eastAsia="Calibri" w:hAnsi="Bookman Old Style" w:cs="Calibri"/>
                <w:sz w:val="18"/>
              </w:rPr>
              <w:t xml:space="preserve">z innych źródeł w bieżącym roku podatkowym oraz dwóch poprzedzających latach podatkowych została udzielona pomoc de </w:t>
            </w:r>
            <w:proofErr w:type="spellStart"/>
            <w:r w:rsidRPr="00CB5AF9">
              <w:rPr>
                <w:rFonts w:ascii="Bookman Old Style" w:eastAsia="Calibri" w:hAnsi="Bookman Old Style" w:cs="Calibri"/>
                <w:sz w:val="18"/>
              </w:rPr>
              <w:t>minimis</w:t>
            </w:r>
            <w:proofErr w:type="spellEnd"/>
            <w:r w:rsidRPr="00CB5AF9">
              <w:rPr>
                <w:rFonts w:ascii="Bookman Old Style" w:eastAsia="Calibri" w:hAnsi="Bookman Old Style" w:cs="Calibri"/>
                <w:sz w:val="18"/>
              </w:rPr>
              <w:t>:</w:t>
            </w:r>
          </w:p>
        </w:tc>
        <w:tc>
          <w:tcPr>
            <w:tcW w:w="1173" w:type="dxa"/>
            <w:vMerge w:val="restart"/>
            <w:shd w:val="clear" w:color="auto" w:fill="DBE5F1" w:themeFill="accent1" w:themeFillTint="33"/>
            <w:vAlign w:val="center"/>
          </w:tcPr>
          <w:p w:rsidR="00CB5AF9" w:rsidRPr="00CB5AF9" w:rsidRDefault="000810A6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  <w:lang w:val="en-US"/>
              </w:rPr>
            </w:pPr>
            <w:sdt>
              <w:sdtPr>
                <w:rPr>
                  <w:rFonts w:ascii="Bookman Old Style" w:eastAsia="Calibri" w:hAnsi="Bookman Old Style" w:cs="Calibri"/>
                  <w:b/>
                  <w:sz w:val="48"/>
                  <w:szCs w:val="48"/>
                  <w:lang w:val="en-US"/>
                </w:rPr>
                <w:id w:val="-1140345371"/>
              </w:sdtPr>
              <w:sdtEndPr/>
              <w:sdtContent>
                <w:r w:rsidR="00171AF0">
                  <w:rPr>
                    <w:rFonts w:ascii="MS Gothic" w:eastAsia="MS Gothic" w:hAnsi="MS Gothic" w:cs="Calibri" w:hint="eastAsia"/>
                    <w:b/>
                    <w:sz w:val="48"/>
                    <w:szCs w:val="48"/>
                    <w:lang w:val="en-US"/>
                  </w:rPr>
                  <w:t>☐</w:t>
                </w:r>
              </w:sdtContent>
            </w:sdt>
            <w:r w:rsidR="00CB5AF9" w:rsidRPr="00CB5AF9">
              <w:rPr>
                <w:rFonts w:ascii="Bookman Old Style" w:eastAsia="Calibri" w:hAnsi="Bookman Old Style" w:cs="Calibri"/>
                <w:sz w:val="18"/>
                <w:lang w:val="en-US"/>
              </w:rPr>
              <w:t xml:space="preserve"> TAK</w:t>
            </w:r>
          </w:p>
          <w:p w:rsidR="00CB5AF9" w:rsidRPr="00CB5AF9" w:rsidRDefault="000810A6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  <w:lang w:val="en-US"/>
              </w:rPr>
            </w:pPr>
            <w:sdt>
              <w:sdtPr>
                <w:rPr>
                  <w:rFonts w:ascii="Bookman Old Style" w:eastAsia="Calibri" w:hAnsi="Bookman Old Style" w:cs="Calibri"/>
                  <w:b/>
                  <w:sz w:val="48"/>
                  <w:szCs w:val="48"/>
                  <w:lang w:val="en-US"/>
                </w:rPr>
                <w:id w:val="645164407"/>
              </w:sdtPr>
              <w:sdtEndPr/>
              <w:sdtContent>
                <w:r w:rsidR="00171AF0">
                  <w:rPr>
                    <w:rFonts w:ascii="MS Gothic" w:eastAsia="MS Gothic" w:hAnsi="MS Gothic" w:cs="Calibri" w:hint="eastAsia"/>
                    <w:b/>
                    <w:sz w:val="48"/>
                    <w:szCs w:val="48"/>
                    <w:lang w:val="en-US"/>
                  </w:rPr>
                  <w:t>☐</w:t>
                </w:r>
              </w:sdtContent>
            </w:sdt>
            <w:r w:rsidR="00CB5AF9" w:rsidRPr="00CB5AF9">
              <w:rPr>
                <w:rFonts w:ascii="Bookman Old Style" w:eastAsia="Calibri" w:hAnsi="Bookman Old Style" w:cs="Calibri"/>
                <w:sz w:val="18"/>
                <w:lang w:val="en-US"/>
              </w:rPr>
              <w:t xml:space="preserve"> NIE</w:t>
            </w:r>
          </w:p>
        </w:tc>
        <w:tc>
          <w:tcPr>
            <w:tcW w:w="3432" w:type="dxa"/>
            <w:vMerge w:val="restart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  <w:lang w:val="en-US"/>
              </w:rPr>
            </w:pPr>
          </w:p>
        </w:tc>
      </w:tr>
      <w:tr w:rsidR="00CB5AF9" w:rsidRPr="00CB5AF9" w:rsidTr="000B774B">
        <w:trPr>
          <w:trHeight w:val="261"/>
        </w:trPr>
        <w:tc>
          <w:tcPr>
            <w:tcW w:w="675" w:type="dxa"/>
            <w:vMerge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  <w:lang w:val="en-US"/>
              </w:rPr>
            </w:pPr>
          </w:p>
        </w:tc>
        <w:tc>
          <w:tcPr>
            <w:tcW w:w="3930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rPr>
                <w:rFonts w:ascii="Bookman Old Style" w:eastAsia="Calibri" w:hAnsi="Bookman Old Style" w:cs="Calibri"/>
                <w:b/>
                <w:i/>
                <w:sz w:val="16"/>
                <w:szCs w:val="16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 xml:space="preserve">dotyczy pomocy de </w:t>
            </w:r>
            <w:proofErr w:type="spellStart"/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minimis</w:t>
            </w:r>
            <w:proofErr w:type="spellEnd"/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 xml:space="preserve"> udzielonej </w:t>
            </w:r>
            <w:proofErr w:type="spellStart"/>
            <w:r w:rsidR="00176BED">
              <w:rPr>
                <w:rFonts w:ascii="Bookman Old Style" w:eastAsia="Calibri" w:hAnsi="Bookman Old Style" w:cs="Calibri"/>
                <w:sz w:val="16"/>
                <w:szCs w:val="16"/>
              </w:rPr>
              <w:t>grantobior</w:t>
            </w: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173" w:type="dxa"/>
            <w:vMerge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</w:p>
        </w:tc>
        <w:tc>
          <w:tcPr>
            <w:tcW w:w="3432" w:type="dxa"/>
            <w:vMerge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</w:p>
        </w:tc>
      </w:tr>
      <w:tr w:rsidR="00CB5AF9" w:rsidRPr="00CB5AF9" w:rsidTr="000B774B">
        <w:trPr>
          <w:trHeight w:val="240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8"/>
                <w:lang w:val="en-US"/>
              </w:rPr>
              <w:t>b)</w:t>
            </w:r>
            <w:r w:rsidRPr="00CB5AF9">
              <w:rPr>
                <w:rFonts w:ascii="Bookman Old Style" w:eastAsia="Calibri" w:hAnsi="Bookman Old Style" w:cs="Calibri"/>
                <w:sz w:val="18"/>
                <w:vertAlign w:val="superscript"/>
                <w:lang w:val="en-US"/>
              </w:rPr>
              <w:footnoteReference w:id="3"/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  <w:r w:rsidRPr="00CB5AF9">
              <w:rPr>
                <w:rFonts w:ascii="Bookman Old Style" w:eastAsia="Calibri" w:hAnsi="Bookman Old Style" w:cs="Calibri"/>
                <w:sz w:val="18"/>
              </w:rPr>
              <w:t xml:space="preserve">wartość pomocy de </w:t>
            </w:r>
            <w:proofErr w:type="spellStart"/>
            <w:r w:rsidRPr="00CB5AF9">
              <w:rPr>
                <w:rFonts w:ascii="Bookman Old Style" w:eastAsia="Calibri" w:hAnsi="Bookman Old Style" w:cs="Calibri"/>
                <w:sz w:val="18"/>
              </w:rPr>
              <w:t>minimis</w:t>
            </w:r>
            <w:proofErr w:type="spellEnd"/>
            <w:r w:rsidRPr="00CB5AF9">
              <w:rPr>
                <w:rFonts w:ascii="Bookman Old Style" w:eastAsia="Calibri" w:hAnsi="Bookman Old Style" w:cs="Calibri"/>
                <w:sz w:val="18"/>
              </w:rPr>
              <w:t xml:space="preserve"> wynikająca z sekcji A pkt 9 Formularza informacji przedstawianych przy ubieganiu się o pomoc de </w:t>
            </w:r>
            <w:proofErr w:type="spellStart"/>
            <w:r w:rsidRPr="00CB5AF9">
              <w:rPr>
                <w:rFonts w:ascii="Bookman Old Style" w:eastAsia="Calibri" w:hAnsi="Bookman Old Style" w:cs="Calibri"/>
                <w:sz w:val="18"/>
              </w:rPr>
              <w:t>minimis</w:t>
            </w:r>
            <w:proofErr w:type="spellEnd"/>
            <w:r w:rsidRPr="00CB5AF9">
              <w:rPr>
                <w:rFonts w:ascii="Bookman Old Style" w:eastAsia="Calibri" w:hAnsi="Bookman Old Style" w:cs="Calibri"/>
                <w:sz w:val="18"/>
              </w:rPr>
              <w:t xml:space="preserve"> wynosi:</w:t>
            </w:r>
          </w:p>
        </w:tc>
        <w:tc>
          <w:tcPr>
            <w:tcW w:w="3432" w:type="dxa"/>
            <w:vMerge w:val="restart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</w:p>
        </w:tc>
      </w:tr>
      <w:tr w:rsidR="00CB5AF9" w:rsidRPr="00CB5AF9" w:rsidTr="000B774B">
        <w:trPr>
          <w:trHeight w:val="240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</w:p>
        </w:tc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 xml:space="preserve">dotyczy pomocy de </w:t>
            </w:r>
            <w:proofErr w:type="spellStart"/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minimis</w:t>
            </w:r>
            <w:proofErr w:type="spellEnd"/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 xml:space="preserve"> udzielonej </w:t>
            </w:r>
            <w:proofErr w:type="spellStart"/>
            <w:r w:rsidR="00176BED">
              <w:rPr>
                <w:rFonts w:ascii="Bookman Old Style" w:eastAsia="Calibri" w:hAnsi="Bookman Old Style" w:cs="Calibri"/>
                <w:sz w:val="16"/>
                <w:szCs w:val="16"/>
              </w:rPr>
              <w:t>grantobior</w:t>
            </w: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3432" w:type="dxa"/>
            <w:vMerge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</w:p>
        </w:tc>
      </w:tr>
      <w:tr w:rsidR="00CB5AF9" w:rsidRPr="00CB5AF9" w:rsidTr="000B774B">
        <w:trPr>
          <w:trHeight w:val="555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8"/>
                <w:lang w:val="en-US"/>
              </w:rPr>
              <w:lastRenderedPageBreak/>
              <w:t>c)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  <w:r w:rsidRPr="00CB5AF9">
              <w:rPr>
                <w:rFonts w:ascii="Bookman Old Style" w:eastAsia="Calibri" w:hAnsi="Bookman Old Style" w:cs="Calibri"/>
                <w:sz w:val="18"/>
              </w:rPr>
              <w:t xml:space="preserve">wartość pomocy de </w:t>
            </w:r>
            <w:proofErr w:type="spellStart"/>
            <w:r w:rsidRPr="00CB5AF9">
              <w:rPr>
                <w:rFonts w:ascii="Bookman Old Style" w:eastAsia="Calibri" w:hAnsi="Bookman Old Style" w:cs="Calibri"/>
                <w:sz w:val="18"/>
              </w:rPr>
              <w:t>minimis</w:t>
            </w:r>
            <w:proofErr w:type="spellEnd"/>
            <w:r w:rsidRPr="00CB5AF9">
              <w:rPr>
                <w:rFonts w:ascii="Bookman Old Style" w:eastAsia="Calibri" w:hAnsi="Bookman Old Style" w:cs="Calibri"/>
                <w:sz w:val="18"/>
              </w:rPr>
              <w:t xml:space="preserve"> wynikająca z sekcji A pkt 10 Formularza informacji przedstawianych przy ubieganiu się o pomoc de </w:t>
            </w:r>
            <w:proofErr w:type="spellStart"/>
            <w:r w:rsidRPr="00CB5AF9">
              <w:rPr>
                <w:rFonts w:ascii="Bookman Old Style" w:eastAsia="Calibri" w:hAnsi="Bookman Old Style" w:cs="Calibri"/>
                <w:sz w:val="18"/>
              </w:rPr>
              <w:t>minimis</w:t>
            </w:r>
            <w:proofErr w:type="spellEnd"/>
            <w:r w:rsidRPr="00CB5AF9">
              <w:rPr>
                <w:rFonts w:ascii="Bookman Old Style" w:eastAsia="Calibri" w:hAnsi="Bookman Old Style" w:cs="Calibri"/>
                <w:sz w:val="18"/>
              </w:rPr>
              <w:t xml:space="preserve"> wynosi:</w:t>
            </w:r>
          </w:p>
        </w:tc>
        <w:tc>
          <w:tcPr>
            <w:tcW w:w="3432" w:type="dxa"/>
            <w:vMerge w:val="restart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</w:p>
        </w:tc>
      </w:tr>
      <w:tr w:rsidR="00CB5AF9" w:rsidRPr="00CB5AF9" w:rsidTr="000B774B">
        <w:trPr>
          <w:trHeight w:val="261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</w:p>
        </w:tc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rPr>
                <w:rFonts w:ascii="Bookman Old Style" w:eastAsia="Calibri" w:hAnsi="Bookman Old Style" w:cs="Calibri"/>
                <w:b/>
                <w:i/>
                <w:sz w:val="16"/>
                <w:szCs w:val="16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 xml:space="preserve">dotyczy pomocy de </w:t>
            </w:r>
            <w:proofErr w:type="spellStart"/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minimis</w:t>
            </w:r>
            <w:proofErr w:type="spellEnd"/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 xml:space="preserve"> udzielonej wszystkim połączonym lub przejętym przedsiębiorcom, przydzielonej </w:t>
            </w:r>
            <w:proofErr w:type="spellStart"/>
            <w:r w:rsidR="00176BED">
              <w:rPr>
                <w:rFonts w:ascii="Bookman Old Style" w:eastAsia="Calibri" w:hAnsi="Bookman Old Style" w:cs="Calibri"/>
                <w:sz w:val="16"/>
                <w:szCs w:val="16"/>
              </w:rPr>
              <w:t>grantobior</w:t>
            </w: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cy</w:t>
            </w:r>
            <w:proofErr w:type="spellEnd"/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 xml:space="preserve"> po podziale</w:t>
            </w:r>
          </w:p>
        </w:tc>
        <w:tc>
          <w:tcPr>
            <w:tcW w:w="3432" w:type="dxa"/>
            <w:vMerge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</w:p>
        </w:tc>
      </w:tr>
      <w:tr w:rsidR="00CB5AF9" w:rsidRPr="00CB5AF9" w:rsidTr="000B774B">
        <w:trPr>
          <w:trHeight w:val="261"/>
        </w:trPr>
        <w:tc>
          <w:tcPr>
            <w:tcW w:w="5778" w:type="dxa"/>
            <w:gridSpan w:val="3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SUMA</w:t>
            </w:r>
            <w:r w:rsidRPr="00CB5AF9">
              <w:rPr>
                <w:rFonts w:ascii="Bookman Old Style" w:eastAsia="Calibri" w:hAnsi="Bookman Old Style" w:cs="Calibri"/>
                <w:sz w:val="16"/>
                <w:szCs w:val="16"/>
                <w:vertAlign w:val="superscript"/>
                <w:lang w:val="en-US"/>
              </w:rPr>
              <w:footnoteReference w:id="4"/>
            </w: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3432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  <w:lang w:val="en-US"/>
              </w:rPr>
            </w:pPr>
          </w:p>
        </w:tc>
      </w:tr>
    </w:tbl>
    <w:p w:rsidR="00CB5AF9" w:rsidRPr="00CB5AF9" w:rsidRDefault="00CB5AF9" w:rsidP="00CB5AF9">
      <w:pPr>
        <w:spacing w:before="240" w:after="16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CB5AF9">
        <w:rPr>
          <w:rFonts w:ascii="Bookman Old Style" w:eastAsia="Calibri" w:hAnsi="Bookman Old Style" w:cs="Times New Roman"/>
          <w:b/>
          <w:i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1819"/>
        <w:gridCol w:w="1532"/>
        <w:gridCol w:w="1640"/>
        <w:gridCol w:w="1523"/>
        <w:gridCol w:w="1531"/>
      </w:tblGrid>
      <w:tr w:rsidR="00CB5AF9" w:rsidRPr="00CB5AF9" w:rsidTr="000B774B">
        <w:tc>
          <w:tcPr>
            <w:tcW w:w="9286" w:type="dxa"/>
            <w:gridSpan w:val="6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  <w:r w:rsidRPr="00CB5AF9">
              <w:rPr>
                <w:rFonts w:ascii="Bookman Old Style" w:eastAsia="Calibri" w:hAnsi="Bookman Old Style" w:cs="Calibri"/>
                <w:sz w:val="18"/>
              </w:rPr>
              <w:lastRenderedPageBreak/>
              <w:t>TABELA NR 2.</w:t>
            </w:r>
          </w:p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  <w:r w:rsidRPr="00CB5AF9">
              <w:rPr>
                <w:rFonts w:ascii="Bookman Old Style" w:eastAsia="Calibri" w:hAnsi="Bookman Old Style" w:cs="Calibri"/>
                <w:sz w:val="18"/>
              </w:rPr>
              <w:t>SZCZEGÓŁOWE INFORMACJE DOTYCZĄCE UZYSKANEJ POMOCY DE MINIMIS</w:t>
            </w:r>
          </w:p>
        </w:tc>
      </w:tr>
      <w:tr w:rsidR="00CB5AF9" w:rsidRPr="00CB5AF9" w:rsidTr="000B774B">
        <w:tc>
          <w:tcPr>
            <w:tcW w:w="1241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4"/>
                <w:szCs w:val="14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DZIEŃ UDZIELENIA POMOCY</w:t>
            </w:r>
          </w:p>
        </w:tc>
        <w:tc>
          <w:tcPr>
            <w:tcW w:w="1819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WSKAŻ PODMIOT:</w:t>
            </w:r>
          </w:p>
          <w:p w:rsidR="00CB5AF9" w:rsidRPr="00CB5AF9" w:rsidRDefault="00CB5AF9" w:rsidP="00CB5AF9">
            <w:pPr>
              <w:widowControl w:val="0"/>
              <w:ind w:left="176" w:hanging="176"/>
              <w:rPr>
                <w:rFonts w:ascii="Bookman Old Style" w:eastAsia="Calibri" w:hAnsi="Bookman Old Style" w:cs="Calibri"/>
                <w:b/>
                <w:i/>
                <w:sz w:val="12"/>
                <w:szCs w:val="12"/>
              </w:rPr>
            </w:pPr>
            <w:r w:rsidRPr="00CB5AF9">
              <w:rPr>
                <w:rFonts w:ascii="Bookman Old Style" w:eastAsia="Calibri" w:hAnsi="Bookman Old Style" w:cs="Calibri"/>
                <w:sz w:val="12"/>
                <w:szCs w:val="12"/>
              </w:rPr>
              <w:t>1.</w:t>
            </w:r>
            <w:r w:rsidR="00176BED">
              <w:rPr>
                <w:rFonts w:ascii="Bookman Old Style" w:eastAsia="Calibri" w:hAnsi="Bookman Old Style" w:cs="Calibri"/>
                <w:sz w:val="12"/>
                <w:szCs w:val="12"/>
              </w:rPr>
              <w:t>GRANTOBIOR</w:t>
            </w:r>
            <w:r w:rsidRPr="00CB5AF9">
              <w:rPr>
                <w:rFonts w:ascii="Bookman Old Style" w:eastAsia="Calibri" w:hAnsi="Bookman Old Style" w:cs="Calibri"/>
                <w:sz w:val="12"/>
                <w:szCs w:val="12"/>
              </w:rPr>
              <w:t>CA;</w:t>
            </w:r>
          </w:p>
          <w:p w:rsidR="00CB5AF9" w:rsidRPr="00CB5AF9" w:rsidRDefault="00CB5AF9" w:rsidP="00CB5AF9">
            <w:pPr>
              <w:widowControl w:val="0"/>
              <w:ind w:left="176" w:hanging="176"/>
              <w:rPr>
                <w:rFonts w:ascii="Bookman Old Style" w:eastAsia="Calibri" w:hAnsi="Bookman Old Style" w:cs="Calibri"/>
                <w:b/>
                <w:i/>
                <w:sz w:val="12"/>
                <w:szCs w:val="12"/>
              </w:rPr>
            </w:pPr>
            <w:r w:rsidRPr="00CB5AF9">
              <w:rPr>
                <w:rFonts w:ascii="Bookman Old Style" w:eastAsia="Calibri" w:hAnsi="Bookman Old Style" w:cs="Calibri"/>
                <w:sz w:val="12"/>
                <w:szCs w:val="12"/>
              </w:rPr>
              <w:t>2. PRZEDSIĘBIORCA POWIĄZANY;</w:t>
            </w:r>
          </w:p>
          <w:p w:rsidR="00CB5AF9" w:rsidRPr="00CB5AF9" w:rsidRDefault="00CB5AF9" w:rsidP="00CB5AF9">
            <w:pPr>
              <w:widowControl w:val="0"/>
              <w:ind w:left="176" w:hanging="176"/>
              <w:rPr>
                <w:rFonts w:ascii="Bookman Old Style" w:eastAsia="Calibri" w:hAnsi="Bookman Old Style" w:cs="Calibri"/>
                <w:b/>
                <w:i/>
                <w:sz w:val="12"/>
                <w:szCs w:val="12"/>
              </w:rPr>
            </w:pPr>
            <w:r w:rsidRPr="00CB5AF9">
              <w:rPr>
                <w:rFonts w:ascii="Bookman Old Style" w:eastAsia="Calibri" w:hAnsi="Bookman Old Style" w:cs="Calibri"/>
                <w:sz w:val="12"/>
                <w:szCs w:val="12"/>
              </w:rPr>
              <w:t>3.PRZEDSIĘBIORCA PRZED POŁĄCZENIEM;</w:t>
            </w:r>
          </w:p>
          <w:p w:rsidR="00CB5AF9" w:rsidRPr="00CB5AF9" w:rsidRDefault="00CB5AF9" w:rsidP="00CB5AF9">
            <w:pPr>
              <w:widowControl w:val="0"/>
              <w:ind w:left="176" w:hanging="176"/>
              <w:rPr>
                <w:rFonts w:ascii="Bookman Old Style" w:eastAsia="Calibri" w:hAnsi="Bookman Old Style" w:cs="Calibri"/>
                <w:b/>
                <w:i/>
                <w:sz w:val="12"/>
                <w:szCs w:val="12"/>
              </w:rPr>
            </w:pPr>
            <w:r w:rsidRPr="00CB5AF9">
              <w:rPr>
                <w:rFonts w:ascii="Bookman Old Style" w:eastAsia="Calibri" w:hAnsi="Bookman Old Style" w:cs="Calibri"/>
                <w:sz w:val="12"/>
                <w:szCs w:val="12"/>
              </w:rPr>
              <w:t>4. PRZEDSIĘBIORCA PRZED PRZEJĘCIEM;</w:t>
            </w:r>
          </w:p>
          <w:p w:rsidR="00CB5AF9" w:rsidRPr="00CB5AF9" w:rsidRDefault="00CB5AF9" w:rsidP="00CB5AF9">
            <w:pPr>
              <w:widowControl w:val="0"/>
              <w:ind w:left="176" w:hanging="176"/>
              <w:rPr>
                <w:rFonts w:ascii="Bookman Old Style" w:eastAsia="Calibri" w:hAnsi="Bookman Old Style" w:cs="Calibri"/>
                <w:b/>
                <w:i/>
                <w:sz w:val="14"/>
                <w:szCs w:val="14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2"/>
                <w:szCs w:val="12"/>
                <w:lang w:val="en-US"/>
              </w:rPr>
              <w:t>5. PRZEDSIĘBIORCA ISTNIEJĄCY PRZED PODZIAŁEM.</w:t>
            </w:r>
          </w:p>
        </w:tc>
        <w:tc>
          <w:tcPr>
            <w:tcW w:w="1532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NAZWA I NIP PODMIOTU WSKAZANEGO W KOLUMNIE 2</w:t>
            </w:r>
          </w:p>
        </w:tc>
        <w:tc>
          <w:tcPr>
            <w:tcW w:w="1640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NAZWA PODMIOTU UDZIELAJĄCEGO POMOCY</w:t>
            </w:r>
          </w:p>
        </w:tc>
        <w:tc>
          <w:tcPr>
            <w:tcW w:w="1523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FORMA POMOCY</w:t>
            </w:r>
          </w:p>
          <w:p w:rsidR="00CB5AF9" w:rsidRPr="00CB5AF9" w:rsidRDefault="00CB5AF9" w:rsidP="00CB5AF9">
            <w:pPr>
              <w:widowControl w:val="0"/>
              <w:jc w:val="center"/>
              <w:rPr>
                <w:rFonts w:ascii="Bookman Old Style" w:eastAsia="Calibri" w:hAnsi="Bookman Old Style" w:cs="Calibri"/>
                <w:b/>
                <w:i/>
                <w:sz w:val="12"/>
                <w:szCs w:val="12"/>
              </w:rPr>
            </w:pPr>
            <w:r w:rsidRPr="00CB5AF9">
              <w:rPr>
                <w:rFonts w:ascii="Bookman Old Style" w:eastAsia="Calibri" w:hAnsi="Bookman Old Style" w:cs="Calibri"/>
                <w:sz w:val="12"/>
                <w:szCs w:val="12"/>
              </w:rPr>
              <w:t>(NP. DOTACJA, ULGA PODATKOWA)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WARTOŚĆ OTRZYMANEJ POMOCY BRUTTO (EURO)</w:t>
            </w:r>
            <w:r w:rsidRPr="00CB5AF9">
              <w:rPr>
                <w:rFonts w:ascii="Bookman Old Style" w:eastAsia="Calibri" w:hAnsi="Bookman Old Style" w:cs="Calibri"/>
                <w:sz w:val="16"/>
                <w:szCs w:val="16"/>
                <w:vertAlign w:val="superscript"/>
                <w:lang w:val="en-US"/>
              </w:rPr>
              <w:footnoteReference w:id="5"/>
            </w:r>
          </w:p>
        </w:tc>
      </w:tr>
      <w:tr w:rsidR="00CB5AF9" w:rsidRPr="00CB5AF9" w:rsidTr="000B774B">
        <w:tc>
          <w:tcPr>
            <w:tcW w:w="1241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819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532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640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523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6</w:t>
            </w:r>
          </w:p>
        </w:tc>
      </w:tr>
      <w:tr w:rsidR="00CB5AF9" w:rsidRPr="00CB5AF9" w:rsidTr="000B774B">
        <w:trPr>
          <w:trHeight w:val="1021"/>
        </w:trPr>
        <w:tc>
          <w:tcPr>
            <w:tcW w:w="1241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640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</w:tr>
      <w:tr w:rsidR="00CB5AF9" w:rsidRPr="00CB5AF9" w:rsidTr="000B774B">
        <w:trPr>
          <w:trHeight w:val="1021"/>
        </w:trPr>
        <w:tc>
          <w:tcPr>
            <w:tcW w:w="1241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532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640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</w:tr>
      <w:tr w:rsidR="00CB5AF9" w:rsidRPr="00CB5AF9" w:rsidTr="000B774B">
        <w:trPr>
          <w:trHeight w:val="1021"/>
        </w:trPr>
        <w:tc>
          <w:tcPr>
            <w:tcW w:w="7755" w:type="dxa"/>
            <w:gridSpan w:val="5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SUMA: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CB5AF9" w:rsidRPr="00CB5AF9" w:rsidRDefault="00CB5AF9" w:rsidP="00CB5AF9">
      <w:pPr>
        <w:spacing w:before="240" w:after="16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CB5AF9">
        <w:rPr>
          <w:rFonts w:ascii="Bookman Old Style" w:eastAsia="Calibri" w:hAnsi="Bookman Old Style" w:cs="Times New Roman"/>
          <w:b/>
          <w:i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55"/>
      </w:tblGrid>
      <w:tr w:rsidR="00CB5AF9" w:rsidRPr="00CB5AF9" w:rsidTr="000B774B">
        <w:tc>
          <w:tcPr>
            <w:tcW w:w="9210" w:type="dxa"/>
            <w:gridSpan w:val="5"/>
            <w:shd w:val="clear" w:color="auto" w:fill="B8CCE4" w:themeFill="accent1" w:themeFillTint="66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  <w:r w:rsidRPr="00CB5AF9">
              <w:rPr>
                <w:rFonts w:ascii="Bookman Old Style" w:eastAsia="Calibri" w:hAnsi="Bookman Old Style" w:cs="Calibri"/>
                <w:sz w:val="18"/>
              </w:rPr>
              <w:lastRenderedPageBreak/>
              <w:t>TABELA NR 3.</w:t>
            </w:r>
          </w:p>
          <w:p w:rsidR="00CB5AF9" w:rsidRPr="00CB5AF9" w:rsidRDefault="00CB5AF9" w:rsidP="00CB5AF9">
            <w:pPr>
              <w:widowControl w:val="0"/>
              <w:spacing w:before="80" w:after="80" w:line="360" w:lineRule="auto"/>
              <w:rPr>
                <w:rFonts w:ascii="Bookman Old Style" w:eastAsia="Calibri" w:hAnsi="Bookman Old Style" w:cs="Calibri"/>
                <w:b/>
                <w:i/>
                <w:sz w:val="18"/>
              </w:rPr>
            </w:pPr>
            <w:r w:rsidRPr="00CB5AF9">
              <w:rPr>
                <w:rFonts w:ascii="Bookman Old Style" w:eastAsia="Calibri" w:hAnsi="Bookman Old Style" w:cs="Calibri"/>
                <w:sz w:val="18"/>
              </w:rPr>
              <w:t>INFORMACJE DOTYCZĄCE PROPORCJONALNEGO PODZIAŁU POMOCY DE MINIMIS UDZIELONEJ PRZEDSIĘBIORCY ISTNIEJĄCEMU PRZED PODZIAŁEM:</w:t>
            </w:r>
          </w:p>
        </w:tc>
      </w:tr>
      <w:tr w:rsidR="00CB5AF9" w:rsidRPr="00CB5AF9" w:rsidTr="000B774B">
        <w:tc>
          <w:tcPr>
            <w:tcW w:w="1842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WARTOŚĆ POMOCY DE MINIMIS BRUTTO (EURO) UDZIELONEJ PRZEDSIĘBIORCY ISTNIEJĄCEMU PRZED PODZIAŁEM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WARTOŚĆ KAPITAŁU PRZEDSIĘBIORCY ISTNIEJĄCEGO PRZED PODZIAŁEM (PLN)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 xml:space="preserve">WARTOŚĆ KAPITAŁU </w:t>
            </w:r>
            <w:r w:rsidR="00176BED">
              <w:rPr>
                <w:rFonts w:ascii="Bookman Old Style" w:eastAsia="Calibri" w:hAnsi="Bookman Old Style" w:cs="Calibri"/>
                <w:sz w:val="16"/>
                <w:szCs w:val="16"/>
              </w:rPr>
              <w:t>GRANTOBIOR</w:t>
            </w: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CY NA MOMENT PODZIAŁU (PLN)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 xml:space="preserve">UDZIAŁ PROCENTOWY KAPITAŁU </w:t>
            </w:r>
            <w:r w:rsidR="00176BED">
              <w:rPr>
                <w:rFonts w:ascii="Bookman Old Style" w:eastAsia="Calibri" w:hAnsi="Bookman Old Style" w:cs="Calibri"/>
                <w:sz w:val="16"/>
                <w:szCs w:val="16"/>
              </w:rPr>
              <w:t>GRANTOBIOR</w:t>
            </w: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 xml:space="preserve">CY W KAPITALE PRZEDSIĘBIORCY ISTNIEJĄCEGO PRZED PODZIAŁEM </w:t>
            </w:r>
          </w:p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(3÷2*100)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 xml:space="preserve">WARTOŚĆ POMOCY DE MINIMIS BRUTTO (EURO) PRZYDZIELONEJ PROPORCJONALNIE </w:t>
            </w:r>
            <w:r w:rsidR="00176BED">
              <w:rPr>
                <w:rFonts w:ascii="Bookman Old Style" w:eastAsia="Calibri" w:hAnsi="Bookman Old Style" w:cs="Calibri"/>
                <w:sz w:val="16"/>
                <w:szCs w:val="16"/>
              </w:rPr>
              <w:t>GRANTOBIOR</w:t>
            </w:r>
            <w:r w:rsidRPr="00CB5AF9">
              <w:rPr>
                <w:rFonts w:ascii="Bookman Old Style" w:eastAsia="Calibri" w:hAnsi="Bookman Old Style" w:cs="Calibri"/>
                <w:sz w:val="16"/>
                <w:szCs w:val="16"/>
              </w:rPr>
              <w:t>CY PO PODZIALE</w:t>
            </w:r>
          </w:p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(1*4)</w:t>
            </w:r>
          </w:p>
        </w:tc>
      </w:tr>
      <w:tr w:rsidR="00CB5AF9" w:rsidRPr="00CB5AF9" w:rsidTr="000B774B">
        <w:tc>
          <w:tcPr>
            <w:tcW w:w="1842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sz w:val="16"/>
                <w:szCs w:val="16"/>
                <w:lang w:val="en-US"/>
              </w:rPr>
            </w:pPr>
            <w:r w:rsidRPr="00CB5AF9">
              <w:rPr>
                <w:rFonts w:ascii="Bookman Old Style" w:eastAsia="Calibri" w:hAnsi="Bookman Old Style" w:cs="Calibri"/>
                <w:sz w:val="16"/>
                <w:szCs w:val="16"/>
                <w:lang w:val="en-US"/>
              </w:rPr>
              <w:t>5</w:t>
            </w:r>
          </w:p>
        </w:tc>
      </w:tr>
      <w:tr w:rsidR="00CB5AF9" w:rsidRPr="00CB5AF9" w:rsidTr="000B774B">
        <w:trPr>
          <w:trHeight w:val="1021"/>
        </w:trPr>
        <w:tc>
          <w:tcPr>
            <w:tcW w:w="1842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CB5AF9" w:rsidRPr="00CB5AF9" w:rsidRDefault="00CB5AF9" w:rsidP="00CB5AF9">
            <w:pPr>
              <w:widowControl w:val="0"/>
              <w:spacing w:before="80" w:after="80" w:line="360" w:lineRule="auto"/>
              <w:jc w:val="center"/>
              <w:rPr>
                <w:rFonts w:ascii="Bookman Old Style" w:eastAsia="Calibri" w:hAnsi="Bookman Old Style" w:cs="Calibri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CB5AF9" w:rsidRPr="00CB5AF9" w:rsidRDefault="00CB5AF9" w:rsidP="00CB5AF9">
      <w:pPr>
        <w:widowControl w:val="0"/>
        <w:spacing w:before="120" w:after="120" w:line="360" w:lineRule="auto"/>
        <w:jc w:val="both"/>
        <w:rPr>
          <w:rFonts w:ascii="Bookman Old Style" w:eastAsia="Calibri" w:hAnsi="Bookman Old Style" w:cs="Calibri"/>
          <w:lang w:val="en-US"/>
        </w:rPr>
      </w:pPr>
    </w:p>
    <w:p w:rsidR="00CB5AF9" w:rsidRPr="00CB5AF9" w:rsidRDefault="00CB5AF9" w:rsidP="00CB5AF9">
      <w:pPr>
        <w:spacing w:before="120" w:after="120" w:line="360" w:lineRule="auto"/>
        <w:jc w:val="both"/>
        <w:rPr>
          <w:rFonts w:ascii="Bookman Old Style" w:eastAsia="Calibri" w:hAnsi="Bookman Old Style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B5AF9" w:rsidRPr="00CB5AF9" w:rsidTr="000B774B">
        <w:tc>
          <w:tcPr>
            <w:tcW w:w="9210" w:type="dxa"/>
            <w:shd w:val="clear" w:color="auto" w:fill="DBE5F1" w:themeFill="accent1" w:themeFillTint="33"/>
          </w:tcPr>
          <w:p w:rsidR="00CB5AF9" w:rsidRPr="00CB5AF9" w:rsidRDefault="00CB5AF9" w:rsidP="00CB5AF9">
            <w:pPr>
              <w:rPr>
                <w:rFonts w:ascii="Bookman Old Style" w:eastAsia="Times New Roman" w:hAnsi="Bookman Old Style" w:cs="Arial"/>
                <w:lang w:eastAsia="pl-PL"/>
              </w:rPr>
            </w:pPr>
            <w:r w:rsidRPr="00CB5AF9">
              <w:rPr>
                <w:rFonts w:ascii="Bookman Old Style" w:eastAsia="Times New Roman" w:hAnsi="Bookman Old Style" w:cs="Arial"/>
                <w:lang w:eastAsia="pl-PL"/>
              </w:rPr>
              <w:t>Jestem świadoma/y odpowiedzialności karnej za podanie fałszywych danych lub złożenie fałszywych oświadczeń.</w:t>
            </w:r>
          </w:p>
        </w:tc>
      </w:tr>
      <w:tr w:rsidR="00CB5AF9" w:rsidRPr="00CB5AF9" w:rsidTr="000B774B">
        <w:tc>
          <w:tcPr>
            <w:tcW w:w="9210" w:type="dxa"/>
          </w:tcPr>
          <w:p w:rsidR="00CB5AF9" w:rsidRPr="00CB5AF9" w:rsidRDefault="00CB5AF9" w:rsidP="00CB5AF9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CB5AF9" w:rsidRPr="00CB5AF9" w:rsidRDefault="00CB5AF9" w:rsidP="00CB5AF9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CB5AF9" w:rsidRPr="00CB5AF9" w:rsidRDefault="00CB5AF9" w:rsidP="00CB5AF9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CB5AF9" w:rsidRPr="00CB5AF9" w:rsidRDefault="00CB5AF9" w:rsidP="00CB5AF9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CB5AF9" w:rsidRPr="00CB5AF9" w:rsidRDefault="00CB5AF9" w:rsidP="00CB5AF9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CB5AF9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................................ </w:t>
            </w:r>
            <w:r w:rsidRPr="00CB5AF9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ab/>
            </w:r>
            <w:r w:rsidRPr="00CB5AF9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ab/>
              <w:t xml:space="preserve">                       ...................................................................................</w:t>
            </w:r>
          </w:p>
          <w:p w:rsidR="00CB5AF9" w:rsidRPr="00CB5AF9" w:rsidRDefault="00CB5AF9" w:rsidP="00CB5AF9">
            <w:pPr>
              <w:autoSpaceDE w:val="0"/>
              <w:autoSpaceDN w:val="0"/>
              <w:adjustRightInd w:val="0"/>
              <w:ind w:left="4956" w:hanging="4389"/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</w:pPr>
            <w:r w:rsidRPr="00CB5AF9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 xml:space="preserve">Data </w:t>
            </w:r>
            <w:r w:rsidRPr="00CB5AF9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ab/>
              <w:t xml:space="preserve">  Podpis i pieczątka osoby/osób upoważnionej/</w:t>
            </w:r>
            <w:proofErr w:type="spellStart"/>
            <w:r w:rsidRPr="00CB5AF9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CB5AF9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  <w:p w:rsidR="00CB5AF9" w:rsidRPr="00CB5AF9" w:rsidRDefault="00CB5AF9" w:rsidP="00CB5AF9">
            <w:pPr>
              <w:autoSpaceDE w:val="0"/>
              <w:autoSpaceDN w:val="0"/>
              <w:adjustRightInd w:val="0"/>
              <w:ind w:left="4956" w:firstLine="7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 w:rsidRPr="00CB5AF9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 xml:space="preserve"> do składania oświadczeń w imieniu </w:t>
            </w:r>
            <w:proofErr w:type="spellStart"/>
            <w:r w:rsidR="00176BED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grantobior</w:t>
            </w:r>
            <w:r w:rsidRPr="00CB5AF9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cy</w:t>
            </w:r>
            <w:proofErr w:type="spellEnd"/>
          </w:p>
        </w:tc>
      </w:tr>
    </w:tbl>
    <w:p w:rsidR="00534BE6" w:rsidRPr="00CB5AF9" w:rsidRDefault="00534BE6" w:rsidP="005409A4">
      <w:pPr>
        <w:spacing w:before="240" w:after="160" w:line="360" w:lineRule="auto"/>
        <w:jc w:val="both"/>
        <w:rPr>
          <w:rFonts w:ascii="Bookman Old Style" w:eastAsia="Calibri" w:hAnsi="Bookman Old Style" w:cs="Times New Roman"/>
        </w:rPr>
      </w:pPr>
    </w:p>
    <w:sectPr w:rsidR="00534BE6" w:rsidRPr="00CB5AF9" w:rsidSect="00E02F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A6" w:rsidRDefault="000810A6" w:rsidP="00CB5AF9">
      <w:pPr>
        <w:spacing w:after="0" w:line="240" w:lineRule="auto"/>
      </w:pPr>
      <w:r>
        <w:separator/>
      </w:r>
    </w:p>
  </w:endnote>
  <w:endnote w:type="continuationSeparator" w:id="0">
    <w:p w:rsidR="000810A6" w:rsidRDefault="000810A6" w:rsidP="00C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053947"/>
      <w:docPartObj>
        <w:docPartGallery w:val="Page Numbers (Bottom of Page)"/>
        <w:docPartUnique/>
      </w:docPartObj>
    </w:sdtPr>
    <w:sdtEndPr/>
    <w:sdtContent>
      <w:p w:rsidR="00987D02" w:rsidRDefault="00FE098E">
        <w:pPr>
          <w:pStyle w:val="Stopka"/>
          <w:jc w:val="right"/>
        </w:pPr>
        <w:r>
          <w:fldChar w:fldCharType="begin"/>
        </w:r>
        <w:r w:rsidR="00987D02">
          <w:instrText>PAGE   \* MERGEFORMAT</w:instrText>
        </w:r>
        <w:r>
          <w:fldChar w:fldCharType="separate"/>
        </w:r>
        <w:r w:rsidR="009E1884">
          <w:rPr>
            <w:noProof/>
          </w:rPr>
          <w:t>1</w:t>
        </w:r>
        <w:r>
          <w:fldChar w:fldCharType="end"/>
        </w:r>
      </w:p>
    </w:sdtContent>
  </w:sdt>
  <w:p w:rsidR="00987D02" w:rsidRDefault="00987D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A6" w:rsidRDefault="000810A6" w:rsidP="00CB5AF9">
      <w:pPr>
        <w:spacing w:after="0" w:line="240" w:lineRule="auto"/>
      </w:pPr>
      <w:r>
        <w:separator/>
      </w:r>
    </w:p>
  </w:footnote>
  <w:footnote w:type="continuationSeparator" w:id="0">
    <w:p w:rsidR="000810A6" w:rsidRDefault="000810A6" w:rsidP="00CB5AF9">
      <w:pPr>
        <w:spacing w:after="0" w:line="240" w:lineRule="auto"/>
      </w:pPr>
      <w:r>
        <w:continuationSeparator/>
      </w:r>
    </w:p>
  </w:footnote>
  <w:footnote w:id="1">
    <w:p w:rsidR="00CB5AF9" w:rsidRDefault="00CB5AF9" w:rsidP="00BF1351">
      <w:pPr>
        <w:pStyle w:val="Tekstprzypisudolnego"/>
        <w:jc w:val="both"/>
      </w:pPr>
      <w:r w:rsidRPr="00AE398E">
        <w:rPr>
          <w:rStyle w:val="Odwoanieprzypisudolnego"/>
        </w:rPr>
        <w:footnoteRef/>
      </w:r>
      <w:r w:rsidRPr="00AE398E">
        <w:t xml:space="preserve"> </w:t>
      </w:r>
      <w:r>
        <w:t xml:space="preserve">Załącznik dotyczy wyłącznie </w:t>
      </w:r>
      <w:proofErr w:type="spellStart"/>
      <w:r w:rsidR="00176BED">
        <w:t>grantobior</w:t>
      </w:r>
      <w:r>
        <w:t>ców</w:t>
      </w:r>
      <w:proofErr w:type="spellEnd"/>
      <w:r>
        <w:t xml:space="preserve">, których projekt objęty jest zasadami pomocy de </w:t>
      </w:r>
      <w:proofErr w:type="spellStart"/>
      <w:r>
        <w:t>minimis</w:t>
      </w:r>
      <w:proofErr w:type="spellEnd"/>
      <w:r>
        <w:t>.</w:t>
      </w:r>
    </w:p>
    <w:p w:rsidR="00CB5AF9" w:rsidRDefault="00CB5AF9" w:rsidP="00BF1351">
      <w:pPr>
        <w:pStyle w:val="Tekstprzypisudolnego"/>
        <w:jc w:val="both"/>
      </w:pPr>
      <w:r w:rsidRPr="00AE398E">
        <w:t>Wszystkie wartości w oświadczeniu należy podawać z dokładnością do dwóch</w:t>
      </w:r>
      <w:r>
        <w:t xml:space="preserve"> miejsc po przecinku</w:t>
      </w:r>
      <w:r w:rsidRPr="00AE398E">
        <w:t>.</w:t>
      </w:r>
    </w:p>
    <w:p w:rsidR="00CB5AF9" w:rsidRDefault="00CB5AF9" w:rsidP="00BF1351">
      <w:pPr>
        <w:pStyle w:val="Tekstprzypisudolnego"/>
        <w:jc w:val="both"/>
      </w:pPr>
      <w:r>
        <w:t xml:space="preserve">Wypełniając załącznik należy pamiętać o zachowaniu spójności z </w:t>
      </w:r>
      <w:r w:rsidRPr="009B5539">
        <w:t xml:space="preserve">Formularzem informacji przedstawianych przy ubieganiu się o pomoc de </w:t>
      </w:r>
      <w:proofErr w:type="spellStart"/>
      <w:r w:rsidRPr="009B5539">
        <w:t>minimis</w:t>
      </w:r>
      <w:proofErr w:type="spellEnd"/>
      <w:r>
        <w:t>.</w:t>
      </w:r>
    </w:p>
    <w:p w:rsidR="00CB5AF9" w:rsidRPr="009B5539" w:rsidRDefault="00CB5AF9" w:rsidP="00BF1351">
      <w:pPr>
        <w:pStyle w:val="Tekstprzypisudolnego"/>
        <w:jc w:val="both"/>
      </w:pPr>
      <w:r>
        <w:t>LGD</w:t>
      </w:r>
      <w:r w:rsidRPr="00767DB3">
        <w:t xml:space="preserve"> dokonuje weryfikacji kwestii kumulacji pomocy de </w:t>
      </w:r>
      <w:proofErr w:type="spellStart"/>
      <w:r w:rsidRPr="00767DB3">
        <w:t>minimis</w:t>
      </w:r>
      <w:proofErr w:type="spellEnd"/>
      <w:r w:rsidRPr="00767DB3">
        <w:t xml:space="preserve"> </w:t>
      </w:r>
      <w:r w:rsidRPr="00767DB3">
        <w:rPr>
          <w:u w:val="single"/>
        </w:rPr>
        <w:t>dwukrotnie</w:t>
      </w:r>
      <w:r w:rsidRPr="00767DB3">
        <w:t xml:space="preserve">: na etapie oceny złożonego wniosku o </w:t>
      </w:r>
      <w:r>
        <w:t>powierzenie grantu</w:t>
      </w:r>
      <w:r w:rsidRPr="00767DB3">
        <w:t xml:space="preserve"> oraz na etapie podpisania umowy o </w:t>
      </w:r>
      <w:r>
        <w:t>powierzenie grantu</w:t>
      </w:r>
      <w:r w:rsidRPr="00767DB3">
        <w:t xml:space="preserve">. </w:t>
      </w:r>
      <w:proofErr w:type="spellStart"/>
      <w:r w:rsidR="00176BED">
        <w:t>Grantobior</w:t>
      </w:r>
      <w:r>
        <w:t>ca</w:t>
      </w:r>
      <w:proofErr w:type="spellEnd"/>
      <w:r w:rsidRPr="00767DB3">
        <w:t xml:space="preserve"> przed podpisaniem umowy będzie zobowiązany zaktualizować załącznik: </w:t>
      </w:r>
      <w:r w:rsidRPr="00767DB3">
        <w:rPr>
          <w:i/>
        </w:rPr>
        <w:t xml:space="preserve">Oświadczenie </w:t>
      </w:r>
      <w:proofErr w:type="spellStart"/>
      <w:r w:rsidR="00176BED">
        <w:rPr>
          <w:i/>
        </w:rPr>
        <w:t>grantobior</w:t>
      </w:r>
      <w:r w:rsidRPr="00767DB3">
        <w:rPr>
          <w:i/>
        </w:rPr>
        <w:t>cy</w:t>
      </w:r>
      <w:proofErr w:type="spellEnd"/>
      <w:r w:rsidRPr="00767DB3">
        <w:rPr>
          <w:i/>
        </w:rPr>
        <w:t xml:space="preserve"> dotyczące pomocy de </w:t>
      </w:r>
      <w:proofErr w:type="spellStart"/>
      <w:r w:rsidRPr="00767DB3">
        <w:rPr>
          <w:i/>
        </w:rPr>
        <w:t>minimis</w:t>
      </w:r>
      <w:proofErr w:type="spellEnd"/>
      <w:r>
        <w:rPr>
          <w:i/>
        </w:rPr>
        <w:t>.</w:t>
      </w:r>
    </w:p>
  </w:footnote>
  <w:footnote w:id="2">
    <w:p w:rsidR="00CB5AF9" w:rsidRDefault="00CB5AF9" w:rsidP="00BF13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</w:t>
      </w:r>
      <w:r w:rsidRPr="000E39C6">
        <w:rPr>
          <w:b/>
        </w:rPr>
        <w:t>wierszu a)</w:t>
      </w:r>
      <w:r>
        <w:t xml:space="preserve"> należy wykazać każdą pomoc de </w:t>
      </w:r>
      <w:proofErr w:type="spellStart"/>
      <w:r>
        <w:t>minimis</w:t>
      </w:r>
      <w:proofErr w:type="spellEnd"/>
      <w:r>
        <w:t xml:space="preserve">, którą otrzymał </w:t>
      </w:r>
      <w:proofErr w:type="spellStart"/>
      <w:r w:rsidR="00176BED">
        <w:t>grantobior</w:t>
      </w:r>
      <w:r>
        <w:t>ca</w:t>
      </w:r>
      <w:proofErr w:type="spellEnd"/>
      <w:r>
        <w:t xml:space="preserve"> w bieżącym roku podatkowym oraz w dwóch poprzedzających latach podatkowych. Wskazana pomoc de </w:t>
      </w:r>
      <w:proofErr w:type="spellStart"/>
      <w:r>
        <w:t>minimis</w:t>
      </w:r>
      <w:proofErr w:type="spellEnd"/>
      <w:r>
        <w:t xml:space="preserve"> powinna wynikać z zaświadczeń wydanych </w:t>
      </w:r>
      <w:proofErr w:type="spellStart"/>
      <w:r w:rsidR="00176BED">
        <w:t>grantobior</w:t>
      </w:r>
      <w:r>
        <w:t>cy</w:t>
      </w:r>
      <w:proofErr w:type="spellEnd"/>
      <w:r>
        <w:t xml:space="preserve"> przez podmiot udzielający pomocy. Zgodnie </w:t>
      </w:r>
      <w:r>
        <w:br/>
        <w:t>z art. 5 ust. 3c ustawy 30 kwietnia 2004 r.</w:t>
      </w:r>
      <w:r w:rsidR="00AE7F0C">
        <w:t xml:space="preserve"> </w:t>
      </w:r>
      <w:r>
        <w:t>o postępowaniu w sprawach dotyczących pomocy publicznej (</w:t>
      </w:r>
      <w:r w:rsidR="00BF1351">
        <w:t xml:space="preserve">tekst jedn. </w:t>
      </w:r>
      <w:r>
        <w:t xml:space="preserve">Dz. U. z </w:t>
      </w:r>
      <w:r w:rsidR="00BF1351">
        <w:t xml:space="preserve">2018 </w:t>
      </w:r>
      <w:r>
        <w:t xml:space="preserve">r. poz. </w:t>
      </w:r>
      <w:r w:rsidR="00BF1351">
        <w:t>3602</w:t>
      </w:r>
      <w:r>
        <w:t xml:space="preserve">), podmiot udzielający pomocy jest zobowiązany z urzędu do wydania zaświadczenia o udzielonej pomocy de </w:t>
      </w:r>
      <w:proofErr w:type="spellStart"/>
      <w:r>
        <w:t>minimis</w:t>
      </w:r>
      <w:proofErr w:type="spellEnd"/>
      <w:r>
        <w:t xml:space="preserve">. </w:t>
      </w:r>
      <w:proofErr w:type="spellStart"/>
      <w:r w:rsidR="00176BED">
        <w:t>Grantobior</w:t>
      </w:r>
      <w:r>
        <w:t>ca</w:t>
      </w:r>
      <w:proofErr w:type="spellEnd"/>
      <w:r>
        <w:t xml:space="preserve"> nie jest zobowiązany do dołączania do wniosku o powierzenie grantu zaświadczeń o uzyskanej pomocy de </w:t>
      </w:r>
      <w:proofErr w:type="spellStart"/>
      <w:r>
        <w:t>minimis</w:t>
      </w:r>
      <w:proofErr w:type="spellEnd"/>
      <w:r>
        <w:t xml:space="preserve"> (złożenie fałszywego oświadczenia jest zagrożone odpowiedzialnością karną).</w:t>
      </w:r>
    </w:p>
  </w:footnote>
  <w:footnote w:id="3">
    <w:p w:rsidR="00CB5AF9" w:rsidRDefault="00CB5AF9" w:rsidP="00BF13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</w:t>
      </w:r>
      <w:r w:rsidRPr="00364064">
        <w:rPr>
          <w:b/>
        </w:rPr>
        <w:t>wierszu b) i c)</w:t>
      </w:r>
      <w:r>
        <w:t xml:space="preserve"> należy podać wartość pomocy de </w:t>
      </w:r>
      <w:proofErr w:type="spellStart"/>
      <w:r>
        <w:t>minimis</w:t>
      </w:r>
      <w:proofErr w:type="spellEnd"/>
      <w:r>
        <w:t xml:space="preserve"> wynikającą odpowiednio z sekcji A pkt 9 i 10 Formularza informacji przedstawianych przy ubieganiu się o pomoc de </w:t>
      </w:r>
      <w:proofErr w:type="spellStart"/>
      <w:r>
        <w:t>minimis</w:t>
      </w:r>
      <w:proofErr w:type="spellEnd"/>
      <w:r>
        <w:t>.</w:t>
      </w:r>
    </w:p>
  </w:footnote>
  <w:footnote w:id="4">
    <w:p w:rsidR="00CB5AF9" w:rsidRDefault="00CB5AF9" w:rsidP="00BF13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3 ust. 2 rozporządzenia nr 1407/2013</w:t>
      </w:r>
      <w:r w:rsidR="00BF1351" w:rsidRPr="00BF1351">
        <w:t xml:space="preserve"> </w:t>
      </w:r>
      <w:r w:rsidR="00BF1351">
        <w:t xml:space="preserve">z dnia 18 grudnia 2013r. </w:t>
      </w:r>
      <w:r w:rsidR="00BF1351">
        <w:br/>
        <w:t xml:space="preserve">w sprawie stosowania art. 107 i 108 Traktatu o funkcjonowaniu Unii Europejskiej do pomocy de </w:t>
      </w:r>
      <w:proofErr w:type="spellStart"/>
      <w:r w:rsidR="00BF1351">
        <w:t>minimis</w:t>
      </w:r>
      <w:proofErr w:type="spellEnd"/>
      <w:r w:rsidR="00BF1351">
        <w:t xml:space="preserve"> (Dz.U.UE.L.2013.352.1)</w:t>
      </w:r>
      <w:r>
        <w:t xml:space="preserve"> całkowita kwota pomocy de </w:t>
      </w:r>
      <w:proofErr w:type="spellStart"/>
      <w:r>
        <w:t>minimis</w:t>
      </w:r>
      <w:proofErr w:type="spellEnd"/>
      <w:r>
        <w:t xml:space="preserve"> przyznanej przez państwo członkowskie jednemu przedsiębiorstwu nie może przekroczyć </w:t>
      </w:r>
      <w:r w:rsidRPr="00E54817">
        <w:rPr>
          <w:u w:val="single"/>
        </w:rPr>
        <w:t>200 000 EUR</w:t>
      </w:r>
      <w:r>
        <w:t xml:space="preserve"> w okresie trzech lat podatkowych. Całkowita kwota pomocy de </w:t>
      </w:r>
      <w:proofErr w:type="spellStart"/>
      <w:r>
        <w:t>minimis</w:t>
      </w:r>
      <w:proofErr w:type="spellEnd"/>
      <w:r>
        <w:t xml:space="preserve"> przyznanej przez państwo członkowskie jednemu przedsiębiorstwu prowadzącemu działalność zarobkową w zakresie drogowego transportu towarów nie może przekroczyć </w:t>
      </w:r>
      <w:r w:rsidRPr="00E54817">
        <w:rPr>
          <w:u w:val="single"/>
        </w:rPr>
        <w:t>100 000 EUR</w:t>
      </w:r>
      <w:r>
        <w:t xml:space="preserve"> w okresie trzech lat podatkowych. Pomoc de </w:t>
      </w:r>
      <w:proofErr w:type="spellStart"/>
      <w:r>
        <w:t>minimis</w:t>
      </w:r>
      <w:proofErr w:type="spellEnd"/>
      <w:r>
        <w:t xml:space="preserve"> nie może zostać wykorzystana na nabycie pojazdów przeznaczonych do transportu drogowego towarów.</w:t>
      </w:r>
    </w:p>
    <w:p w:rsidR="00CB5AF9" w:rsidRDefault="00CB5AF9" w:rsidP="00BF1351">
      <w:pPr>
        <w:pStyle w:val="Tekstprzypisudolnego"/>
        <w:jc w:val="both"/>
      </w:pPr>
      <w:r>
        <w:t xml:space="preserve">Na potrzeby analizy przestrzegania ww. pułapów należy brać pod uwagę lata wykorzystywane przez podmiot gospodarczy do celów podatkowych. Stosowny okres trzech lat należy oceniać w sposób ciągły, zatem dla każdego przypadku nowej pomocy de </w:t>
      </w:r>
      <w:proofErr w:type="spellStart"/>
      <w:r>
        <w:t>minimis</w:t>
      </w:r>
      <w:proofErr w:type="spellEnd"/>
      <w:r>
        <w:t xml:space="preserve"> należy ustalić łączną kwotę pomocy de </w:t>
      </w:r>
      <w:proofErr w:type="spellStart"/>
      <w:r>
        <w:t>minimis</w:t>
      </w:r>
      <w:proofErr w:type="spellEnd"/>
      <w:r>
        <w:t xml:space="preserve"> przyznaną w ciągu danego roku podatkowego oraz dwóch poprzedzających go lat podatkowych.</w:t>
      </w:r>
    </w:p>
    <w:p w:rsidR="00CB5AF9" w:rsidRDefault="00CB5AF9" w:rsidP="00BF1351">
      <w:pPr>
        <w:pStyle w:val="Tekstprzypisudolnego"/>
        <w:jc w:val="both"/>
      </w:pPr>
      <w:r w:rsidRPr="006F2CB7">
        <w:rPr>
          <w:b/>
        </w:rPr>
        <w:t>UWAGA!!</w:t>
      </w:r>
      <w:r>
        <w:t xml:space="preserve"> W celu zweryfikowania, czy dane przedsiębiorstwo nie przekroczy/</w:t>
      </w:r>
      <w:proofErr w:type="spellStart"/>
      <w:r>
        <w:t>ło</w:t>
      </w:r>
      <w:proofErr w:type="spellEnd"/>
      <w:r>
        <w:t xml:space="preserve"> ww. limitów należy uwzględnić poniższe wartości:</w:t>
      </w:r>
    </w:p>
    <w:p w:rsidR="00CB5AF9" w:rsidRDefault="00CB5AF9" w:rsidP="00BF1351">
      <w:pPr>
        <w:pStyle w:val="Tekstprzypisudolnego"/>
        <w:jc w:val="both"/>
      </w:pPr>
      <w:r>
        <w:t>- wartość wskazaną w ww. Oświadczeniu nr 13 (tabela nr 1, wiersz: Suma) oraz</w:t>
      </w:r>
    </w:p>
    <w:p w:rsidR="00CB5AF9" w:rsidRDefault="00CB5AF9" w:rsidP="00BF1351">
      <w:pPr>
        <w:pStyle w:val="Tekstprzypisudolnego"/>
        <w:jc w:val="both"/>
      </w:pPr>
      <w:r>
        <w:t xml:space="preserve">- wartość pomocy de </w:t>
      </w:r>
      <w:proofErr w:type="spellStart"/>
      <w:r>
        <w:t>minimis</w:t>
      </w:r>
      <w:proofErr w:type="spellEnd"/>
      <w:r>
        <w:t xml:space="preserve">, o jaką ubiega się </w:t>
      </w:r>
      <w:proofErr w:type="spellStart"/>
      <w:r w:rsidR="00176BED">
        <w:t>grantobior</w:t>
      </w:r>
      <w:r>
        <w:t>ca</w:t>
      </w:r>
      <w:proofErr w:type="spellEnd"/>
      <w:r>
        <w:t xml:space="preserve"> z wniosku o powierzenie grantu przeliczoną na wartość EURO. Przeliczenia kwoty dotacji wskazanej w sekcji H.4. należy dokonać według następującego kursu EURO:</w:t>
      </w:r>
    </w:p>
    <w:p w:rsidR="00CB5AF9" w:rsidRDefault="00CB5AF9" w:rsidP="00BF1351">
      <w:pPr>
        <w:pStyle w:val="Tekstprzypisudolnego"/>
        <w:jc w:val="both"/>
      </w:pPr>
      <w:r>
        <w:t xml:space="preserve">- na etapie składania wniosku o powierzenie grantu: według kursu Europejskiego Banku Centralnego z przedostatniego dnia roboczego miesiąca poprzedzającego miesiąc, w którym ogłoszono nabór </w:t>
      </w:r>
      <w:r>
        <w:br/>
        <w:t>(ww. kurs jest wskazywany w Regulaminie konkursu),</w:t>
      </w:r>
    </w:p>
    <w:p w:rsidR="00CB5AF9" w:rsidRDefault="00CB5AF9" w:rsidP="00BF1351">
      <w:pPr>
        <w:pStyle w:val="Tekstprzypisudolnego"/>
        <w:jc w:val="both"/>
      </w:pPr>
      <w:r>
        <w:t>- na etapie podpisania umowy o powierzenie grantu – według kursu średniego walut obcych ogłaszanego przez Narodowy Bank Polski, obowiązującego w dniu udzielenia pomocy.</w:t>
      </w:r>
    </w:p>
  </w:footnote>
  <w:footnote w:id="5">
    <w:p w:rsidR="00CB5AF9" w:rsidRDefault="00CB5AF9" w:rsidP="00BF13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6437">
        <w:t>Wyjaśnienie w przypadku wypełniania kolumny w odniesieniu do „Przedsiębiorcy istniejącego przed podziałem</w:t>
      </w:r>
      <w:r>
        <w:t xml:space="preserve">”: </w:t>
      </w:r>
    </w:p>
    <w:p w:rsidR="00CB5AF9" w:rsidRDefault="00CB5AF9" w:rsidP="00BF1351">
      <w:pPr>
        <w:pStyle w:val="Tekstprzypisudolnego"/>
        <w:jc w:val="both"/>
      </w:pPr>
      <w:r>
        <w:t xml:space="preserve">W rozumieniu art. 3 ust. 9 Rozporządzenia Komisji (UE) NR 1407/2013 z dnia 18 grudnia 2013r. </w:t>
      </w:r>
      <w:r>
        <w:br/>
        <w:t xml:space="preserve">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(Dz.U.UE.L.2013.352.1) jeżeli przedsiębiorstwo podzieli się na co najmniej dwa osobne przedsiębiorstwa, pomoc de </w:t>
      </w:r>
      <w:proofErr w:type="spellStart"/>
      <w:r>
        <w:t>minimis</w:t>
      </w:r>
      <w:proofErr w:type="spellEnd"/>
      <w:r>
        <w:t xml:space="preserve"> przyznaną przed podziałem przydziela się przedsiębiorstwu, które z niej skorzystało, co oznacza zasadniczo przedsiębiorstwo, które przejmuje działalność, w odniesieniu do której pomoc de </w:t>
      </w:r>
      <w:proofErr w:type="spellStart"/>
      <w:r>
        <w:t>minimis</w:t>
      </w:r>
      <w:proofErr w:type="spellEnd"/>
      <w:r>
        <w:t xml:space="preserve"> została wykorzystana. Jeżeli taki przydział jest niemożliwy pomoc de </w:t>
      </w:r>
      <w:proofErr w:type="spellStart"/>
      <w:r>
        <w:t>minimis</w:t>
      </w:r>
      <w:proofErr w:type="spellEnd"/>
      <w:r>
        <w:t xml:space="preserve"> przydziela się proporcjonalnie na podstawie wartości księgowej kapitału podstawowego nowych przedsiębiorstw zgodnie ze stanem na dzień wejścia podziału w życie.</w:t>
      </w:r>
    </w:p>
    <w:p w:rsidR="00CB5AF9" w:rsidRDefault="00CB5AF9" w:rsidP="00BF1351">
      <w:pPr>
        <w:pStyle w:val="Tekstprzypisudolnego"/>
        <w:jc w:val="both"/>
      </w:pPr>
      <w:r>
        <w:t xml:space="preserve">W kol. 6 należy wskazać wartość pomocy de </w:t>
      </w:r>
      <w:proofErr w:type="spellStart"/>
      <w:r>
        <w:t>minimis</w:t>
      </w:r>
      <w:proofErr w:type="spellEnd"/>
      <w:r>
        <w:t xml:space="preserve"> udzielonej przedsiębiorcy istniejącemu przed podziałem w odniesieniu do działalności przejmowanej przez </w:t>
      </w:r>
      <w:proofErr w:type="spellStart"/>
      <w:r w:rsidR="00176BED">
        <w:t>grantobior</w:t>
      </w:r>
      <w:r>
        <w:t>cę</w:t>
      </w:r>
      <w:proofErr w:type="spellEnd"/>
      <w:r>
        <w:t xml:space="preserve">. Jeżeli nie jest możliwe ustalenie, jaka część pomocy de </w:t>
      </w:r>
      <w:proofErr w:type="spellStart"/>
      <w:r>
        <w:t>minimis</w:t>
      </w:r>
      <w:proofErr w:type="spellEnd"/>
      <w:r>
        <w:t xml:space="preserve"> uzyskanej przez przedsiębiorcę przed podziałem przeznaczona była na działalność przejętą przez </w:t>
      </w:r>
      <w:proofErr w:type="spellStart"/>
      <w:r w:rsidR="00176BED">
        <w:t>grantobior</w:t>
      </w:r>
      <w:r>
        <w:t>cą</w:t>
      </w:r>
      <w:proofErr w:type="spellEnd"/>
      <w:r>
        <w:t xml:space="preserve"> należy w kol. nr 6 wskazać wartość „0” i wypełnić tabelę nr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C1" w:rsidRDefault="00F122CF" w:rsidP="00E33C34">
    <w:pPr>
      <w:pStyle w:val="Nagwek"/>
      <w:tabs>
        <w:tab w:val="clear" w:pos="4536"/>
        <w:tab w:val="clear" w:pos="9072"/>
        <w:tab w:val="left" w:pos="5385"/>
      </w:tabs>
    </w:pPr>
    <w:r>
      <w:tab/>
    </w:r>
    <w:r w:rsidR="0061033E">
      <w:rPr>
        <w:noProof/>
        <w:lang w:eastAsia="pl-PL"/>
      </w:rPr>
      <w:drawing>
        <wp:inline distT="0" distB="0" distL="0" distR="0" wp14:anchorId="06830892" wp14:editId="6BEC7C83">
          <wp:extent cx="5705475" cy="6000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ara Jesionowska">
    <w15:presenceInfo w15:providerId="AD" w15:userId="S-1-5-21-2619306676-2800222060-3362172700-3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B26"/>
    <w:rsid w:val="000810A6"/>
    <w:rsid w:val="00171AF0"/>
    <w:rsid w:val="00176BED"/>
    <w:rsid w:val="00194CDA"/>
    <w:rsid w:val="001A233A"/>
    <w:rsid w:val="00307AFA"/>
    <w:rsid w:val="00534BE6"/>
    <w:rsid w:val="005409A4"/>
    <w:rsid w:val="005B68E0"/>
    <w:rsid w:val="0061033E"/>
    <w:rsid w:val="006C1B26"/>
    <w:rsid w:val="006E6A84"/>
    <w:rsid w:val="007978FE"/>
    <w:rsid w:val="00965C8B"/>
    <w:rsid w:val="00987D02"/>
    <w:rsid w:val="009E1884"/>
    <w:rsid w:val="00AE7F0C"/>
    <w:rsid w:val="00B07322"/>
    <w:rsid w:val="00BF1351"/>
    <w:rsid w:val="00C55BA5"/>
    <w:rsid w:val="00C669C1"/>
    <w:rsid w:val="00CB5AF9"/>
    <w:rsid w:val="00E02F02"/>
    <w:rsid w:val="00E33C34"/>
    <w:rsid w:val="00E61202"/>
    <w:rsid w:val="00EE629C"/>
    <w:rsid w:val="00F122CF"/>
    <w:rsid w:val="00F2197E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5A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5AF9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CB5AF9"/>
    <w:rPr>
      <w:vertAlign w:val="superscript"/>
    </w:rPr>
  </w:style>
  <w:style w:type="table" w:styleId="Tabela-Siatka">
    <w:name w:val="Table Grid"/>
    <w:basedOn w:val="Standardowy"/>
    <w:uiPriority w:val="39"/>
    <w:rsid w:val="00CB5AF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3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D02"/>
  </w:style>
  <w:style w:type="paragraph" w:styleId="Stopka">
    <w:name w:val="footer"/>
    <w:basedOn w:val="Normalny"/>
    <w:link w:val="StopkaZnak"/>
    <w:uiPriority w:val="99"/>
    <w:unhideWhenUsed/>
    <w:rsid w:val="0098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Rekowski</cp:lastModifiedBy>
  <cp:revision>14</cp:revision>
  <dcterms:created xsi:type="dcterms:W3CDTF">2018-07-23T09:42:00Z</dcterms:created>
  <dcterms:modified xsi:type="dcterms:W3CDTF">2019-08-29T07:55:00Z</dcterms:modified>
</cp:coreProperties>
</file>